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EE9" w:rsidRDefault="00AB03F4" w:rsidP="00471EE9">
      <w:pPr>
        <w:pStyle w:val="Title"/>
        <w:jc w:val="center"/>
        <w:rPr>
          <w:rFonts w:ascii="Arial" w:hAnsi="Arial" w:cs="Arial"/>
        </w:rPr>
      </w:pPr>
      <w:r>
        <w:rPr>
          <w:noProof/>
        </w:rPr>
        <w:drawing>
          <wp:inline distT="0" distB="0" distL="0" distR="0">
            <wp:extent cx="3448050" cy="685800"/>
            <wp:effectExtent l="0" t="0" r="0" b="0"/>
            <wp:docPr id="3" name="Picture 3" title="Roane State CC Logo">
              <a:extLst xmlns:a="http://schemas.openxmlformats.org/drawingml/2006/main">
                <a:ext uri="{C183D7F6-B498-43B3-948B-1728B52AA6E4}">
                  <adec:decorative xmlns:cx="http://schemas.microsoft.com/office/drawing/2014/chartex" xmlns:cx1="http://schemas.microsoft.com/office/drawing/2015/9/8/chartex" xmlns:w16se="http://schemas.microsoft.com/office/word/2015/wordml/symex"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3_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8050" cy="685800"/>
                    </a:xfrm>
                    <a:prstGeom prst="rect">
                      <a:avLst/>
                    </a:prstGeom>
                    <a:noFill/>
                    <a:ln>
                      <a:noFill/>
                    </a:ln>
                  </pic:spPr>
                </pic:pic>
              </a:graphicData>
            </a:graphic>
          </wp:inline>
        </w:drawing>
      </w:r>
    </w:p>
    <w:p w:rsidR="005A3E8E" w:rsidRDefault="005A3E8E" w:rsidP="00471EE9">
      <w:pPr>
        <w:pStyle w:val="Title"/>
        <w:jc w:val="center"/>
        <w:rPr>
          <w:rFonts w:ascii="Times New Roman" w:hAnsi="Times New Roman" w:cs="Times New Roman"/>
          <w:sz w:val="40"/>
          <w:szCs w:val="40"/>
        </w:rPr>
      </w:pPr>
    </w:p>
    <w:p w:rsidR="005A3E8E" w:rsidRDefault="005A3E8E" w:rsidP="00471EE9">
      <w:pPr>
        <w:pStyle w:val="Title"/>
        <w:jc w:val="center"/>
        <w:rPr>
          <w:rFonts w:ascii="Times New Roman" w:hAnsi="Times New Roman" w:cs="Times New Roman"/>
          <w:sz w:val="40"/>
          <w:szCs w:val="40"/>
        </w:rPr>
      </w:pPr>
    </w:p>
    <w:p w:rsidR="00471EE9" w:rsidRDefault="00471EE9" w:rsidP="00471EE9">
      <w:pPr>
        <w:pStyle w:val="Title"/>
        <w:jc w:val="center"/>
        <w:rPr>
          <w:rFonts w:ascii="Times New Roman" w:hAnsi="Times New Roman" w:cs="Times New Roman"/>
          <w:sz w:val="40"/>
          <w:szCs w:val="40"/>
        </w:rPr>
      </w:pPr>
      <w:r w:rsidRPr="005B70A7">
        <w:rPr>
          <w:rFonts w:ascii="Times New Roman" w:hAnsi="Times New Roman" w:cs="Times New Roman"/>
          <w:sz w:val="40"/>
          <w:szCs w:val="40"/>
        </w:rPr>
        <w:t xml:space="preserve">Adjunct </w:t>
      </w:r>
      <w:r w:rsidR="003D6764" w:rsidRPr="005B70A7">
        <w:rPr>
          <w:rFonts w:ascii="Times New Roman" w:hAnsi="Times New Roman" w:cs="Times New Roman"/>
          <w:sz w:val="40"/>
          <w:szCs w:val="40"/>
        </w:rPr>
        <w:t>Faculty</w:t>
      </w:r>
      <w:r w:rsidRPr="005B70A7">
        <w:rPr>
          <w:rFonts w:ascii="Times New Roman" w:hAnsi="Times New Roman" w:cs="Times New Roman"/>
          <w:sz w:val="40"/>
          <w:szCs w:val="40"/>
        </w:rPr>
        <w:t xml:space="preserve"> Handbook</w:t>
      </w:r>
    </w:p>
    <w:p w:rsidR="005A3E8E" w:rsidRDefault="005A3E8E" w:rsidP="005A3E8E"/>
    <w:p w:rsidR="005A3E8E" w:rsidRPr="005A3E8E" w:rsidRDefault="005A3E8E" w:rsidP="005A3E8E"/>
    <w:p w:rsidR="00EC635B" w:rsidRDefault="00BD7784" w:rsidP="00EC635B">
      <w:pPr>
        <w:keepNext/>
        <w:jc w:val="center"/>
      </w:pPr>
      <w:r w:rsidRPr="005B70A7">
        <w:rPr>
          <w:rFonts w:ascii="Times New Roman" w:hAnsi="Times New Roman" w:cs="Times New Roman"/>
          <w:noProof/>
          <w:sz w:val="24"/>
          <w:szCs w:val="24"/>
        </w:rPr>
        <w:drawing>
          <wp:inline distT="0" distB="0" distL="0" distR="0" wp14:anchorId="034DDA39" wp14:editId="5CB9629F">
            <wp:extent cx="5943600" cy="3949192"/>
            <wp:effectExtent l="0" t="0" r="0" b="0"/>
            <wp:docPr id="2" name="Picture 2" title="RSCC Harriman Campus">
              <a:extLst xmlns:a="http://schemas.openxmlformats.org/drawingml/2006/main">
                <a:ext uri="{C183D7F6-B498-43B3-948B-1728B52AA6E4}">
                  <adec:decorative xmlns:cx="http://schemas.microsoft.com/office/drawing/2014/chartex" xmlns:cx1="http://schemas.microsoft.com/office/drawing/2015/9/8/chartex" xmlns:w16se="http://schemas.microsoft.com/office/word/2015/wordml/symex"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anestate.edu/_images/campuses/roane/gallery/DSC_00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49192"/>
                    </a:xfrm>
                    <a:prstGeom prst="rect">
                      <a:avLst/>
                    </a:prstGeom>
                    <a:noFill/>
                    <a:ln>
                      <a:noFill/>
                    </a:ln>
                  </pic:spPr>
                </pic:pic>
              </a:graphicData>
            </a:graphic>
          </wp:inline>
        </w:drawing>
      </w:r>
    </w:p>
    <w:p w:rsidR="00955FC6" w:rsidRDefault="00955FC6" w:rsidP="00955FC6"/>
    <w:p w:rsidR="005A3E8E" w:rsidRDefault="005A3E8E" w:rsidP="00955FC6"/>
    <w:p w:rsidR="005A3E8E" w:rsidRPr="005B70A7" w:rsidRDefault="005A3E8E" w:rsidP="005A3E8E">
      <w:pPr>
        <w:pStyle w:val="Subtitle"/>
        <w:spacing w:after="1080" w:line="480" w:lineRule="auto"/>
        <w:jc w:val="center"/>
        <w:rPr>
          <w:rFonts w:ascii="Times New Roman" w:hAnsi="Times New Roman" w:cs="Times New Roman"/>
          <w:sz w:val="40"/>
          <w:szCs w:val="40"/>
        </w:rPr>
      </w:pPr>
      <w:r w:rsidRPr="005B70A7">
        <w:rPr>
          <w:rFonts w:ascii="Times New Roman" w:hAnsi="Times New Roman" w:cs="Times New Roman"/>
          <w:sz w:val="40"/>
          <w:szCs w:val="40"/>
        </w:rPr>
        <w:t>201</w:t>
      </w:r>
      <w:r>
        <w:rPr>
          <w:rFonts w:ascii="Times New Roman" w:hAnsi="Times New Roman" w:cs="Times New Roman"/>
          <w:sz w:val="40"/>
          <w:szCs w:val="40"/>
        </w:rPr>
        <w:t>9 – 2020</w:t>
      </w:r>
    </w:p>
    <w:p w:rsidR="005A3E8E" w:rsidRDefault="005A3E8E" w:rsidP="00955FC6">
      <w:pPr>
        <w:rPr>
          <w:rFonts w:eastAsiaTheme="majorEastAsia"/>
        </w:rPr>
      </w:pPr>
    </w:p>
    <w:p w:rsidR="00BD7263" w:rsidRPr="005B70A7" w:rsidRDefault="00BD7263" w:rsidP="009129DD">
      <w:pPr>
        <w:pStyle w:val="Heading1"/>
        <w:spacing w:line="720" w:lineRule="auto"/>
        <w:jc w:val="center"/>
        <w:rPr>
          <w:rFonts w:ascii="Times New Roman" w:hAnsi="Times New Roman" w:cs="Times New Roman"/>
          <w:color w:val="auto"/>
          <w:sz w:val="28"/>
          <w:szCs w:val="28"/>
        </w:rPr>
      </w:pPr>
      <w:r w:rsidRPr="005B70A7">
        <w:rPr>
          <w:rFonts w:ascii="Times New Roman" w:hAnsi="Times New Roman" w:cs="Times New Roman"/>
          <w:color w:val="auto"/>
          <w:sz w:val="28"/>
          <w:szCs w:val="28"/>
        </w:rPr>
        <w:lastRenderedPageBreak/>
        <w:t xml:space="preserve">Message from the Vice President for </w:t>
      </w:r>
      <w:r w:rsidR="004D2F12" w:rsidRPr="005B70A7">
        <w:rPr>
          <w:rFonts w:ascii="Times New Roman" w:hAnsi="Times New Roman" w:cs="Times New Roman"/>
          <w:color w:val="auto"/>
          <w:sz w:val="28"/>
          <w:szCs w:val="28"/>
        </w:rPr>
        <w:t>Student Learning</w:t>
      </w:r>
    </w:p>
    <w:p w:rsidR="00BD7263" w:rsidRPr="005B70A7" w:rsidRDefault="00BD7263" w:rsidP="00505C2B">
      <w:pPr>
        <w:spacing w:before="240" w:after="240"/>
        <w:rPr>
          <w:rFonts w:ascii="Times New Roman" w:hAnsi="Times New Roman" w:cs="Times New Roman"/>
          <w:sz w:val="24"/>
          <w:szCs w:val="24"/>
        </w:rPr>
      </w:pPr>
      <w:r w:rsidRPr="005B70A7">
        <w:rPr>
          <w:rFonts w:ascii="Times New Roman" w:hAnsi="Times New Roman" w:cs="Times New Roman"/>
          <w:sz w:val="24"/>
          <w:szCs w:val="24"/>
        </w:rPr>
        <w:t>The quality of education at Roane State Community College is dependent</w:t>
      </w:r>
      <w:r w:rsidR="00505C2B" w:rsidRPr="005B70A7">
        <w:rPr>
          <w:rFonts w:ascii="Times New Roman" w:hAnsi="Times New Roman" w:cs="Times New Roman"/>
          <w:sz w:val="24"/>
          <w:szCs w:val="24"/>
        </w:rPr>
        <w:t xml:space="preserve"> on the quality of instruction. </w:t>
      </w:r>
      <w:r w:rsidRPr="005B70A7">
        <w:rPr>
          <w:rFonts w:ascii="Times New Roman" w:hAnsi="Times New Roman" w:cs="Times New Roman"/>
          <w:sz w:val="24"/>
          <w:szCs w:val="24"/>
        </w:rPr>
        <w:t xml:space="preserve">The interaction between faculty and students is an important ingredient in the educational experience and is evidenced by our guidelines regarding the availability of faculty for student contact outside of the classroom. We feel strongly that learning occurs not only within the traditional learning environment, but can occur equally as well through independent research and the open exchange of ideas. </w:t>
      </w:r>
    </w:p>
    <w:p w:rsidR="00BD7263" w:rsidRPr="005B70A7" w:rsidRDefault="00BD7263" w:rsidP="00505C2B">
      <w:pPr>
        <w:rPr>
          <w:rFonts w:ascii="Times New Roman" w:hAnsi="Times New Roman" w:cs="Times New Roman"/>
          <w:sz w:val="24"/>
          <w:szCs w:val="24"/>
        </w:rPr>
      </w:pPr>
      <w:r w:rsidRPr="005B70A7">
        <w:rPr>
          <w:rFonts w:ascii="Times New Roman" w:hAnsi="Times New Roman" w:cs="Times New Roman"/>
          <w:sz w:val="24"/>
          <w:szCs w:val="24"/>
        </w:rPr>
        <w:t xml:space="preserve">Adjunct instructors at RSCC play a critical role in determining whether our college students succeed or fail in their attempt to accomplish their educational goals. Your credentials are evaluated using the same criteria that are used for our full-time faculty and your experiences in business and industry bring special expertise to the classroom.  We want you to know how much your services are valued! </w:t>
      </w:r>
    </w:p>
    <w:p w:rsidR="00BD7263" w:rsidRPr="005B70A7" w:rsidRDefault="00BD7263" w:rsidP="00505C2B">
      <w:pPr>
        <w:rPr>
          <w:rFonts w:ascii="Times New Roman" w:hAnsi="Times New Roman" w:cs="Times New Roman"/>
          <w:sz w:val="24"/>
          <w:szCs w:val="24"/>
        </w:rPr>
      </w:pPr>
      <w:r w:rsidRPr="005B70A7">
        <w:rPr>
          <w:rFonts w:ascii="Times New Roman" w:hAnsi="Times New Roman" w:cs="Times New Roman"/>
          <w:sz w:val="24"/>
          <w:szCs w:val="24"/>
        </w:rPr>
        <w:t xml:space="preserve">The administration, faculty, and support staff at Roane State will assist you in </w:t>
      </w:r>
      <w:r w:rsidR="007D3226" w:rsidRPr="005B70A7">
        <w:rPr>
          <w:rFonts w:ascii="Times New Roman" w:hAnsi="Times New Roman" w:cs="Times New Roman"/>
          <w:sz w:val="24"/>
          <w:szCs w:val="24"/>
        </w:rPr>
        <w:t>providing a</w:t>
      </w:r>
      <w:r w:rsidRPr="005B70A7">
        <w:rPr>
          <w:rFonts w:ascii="Times New Roman" w:hAnsi="Times New Roman" w:cs="Times New Roman"/>
          <w:sz w:val="24"/>
          <w:szCs w:val="24"/>
        </w:rPr>
        <w:t xml:space="preserve"> successful educationa</w:t>
      </w:r>
      <w:r w:rsidR="00505C2B" w:rsidRPr="005B70A7">
        <w:rPr>
          <w:rFonts w:ascii="Times New Roman" w:hAnsi="Times New Roman" w:cs="Times New Roman"/>
          <w:sz w:val="24"/>
          <w:szCs w:val="24"/>
        </w:rPr>
        <w:t xml:space="preserve">l experience for our students. </w:t>
      </w:r>
      <w:r w:rsidRPr="005B70A7">
        <w:rPr>
          <w:rFonts w:ascii="Times New Roman" w:hAnsi="Times New Roman" w:cs="Times New Roman"/>
          <w:sz w:val="24"/>
          <w:szCs w:val="24"/>
        </w:rPr>
        <w:t xml:space="preserve">The Dean of the division in which you are teaching is an experienced faculty member and can provide you with counsel on </w:t>
      </w:r>
      <w:r w:rsidR="00505C2B" w:rsidRPr="005B70A7">
        <w:rPr>
          <w:rFonts w:ascii="Times New Roman" w:hAnsi="Times New Roman" w:cs="Times New Roman"/>
          <w:sz w:val="24"/>
          <w:szCs w:val="24"/>
        </w:rPr>
        <w:t xml:space="preserve">college policy and procedures. </w:t>
      </w:r>
      <w:r w:rsidRPr="005B70A7">
        <w:rPr>
          <w:rFonts w:ascii="Times New Roman" w:hAnsi="Times New Roman" w:cs="Times New Roman"/>
          <w:sz w:val="24"/>
          <w:szCs w:val="24"/>
        </w:rPr>
        <w:t xml:space="preserve">The division Dean can assign a mentor to assist you with the transition to teaching at Roane State. Furthermore, all of Roane State’s instructional support services are available to you; please do not hesitate to ask for help in any area to improve the quality of your teaching. </w:t>
      </w:r>
    </w:p>
    <w:p w:rsidR="00BD7263" w:rsidRPr="005B70A7" w:rsidRDefault="00BD7263" w:rsidP="00505C2B">
      <w:pPr>
        <w:rPr>
          <w:rFonts w:ascii="Times New Roman" w:hAnsi="Times New Roman" w:cs="Times New Roman"/>
          <w:sz w:val="24"/>
          <w:szCs w:val="24"/>
        </w:rPr>
      </w:pPr>
      <w:r w:rsidRPr="005B70A7">
        <w:rPr>
          <w:rFonts w:ascii="Times New Roman" w:hAnsi="Times New Roman" w:cs="Times New Roman"/>
          <w:sz w:val="24"/>
          <w:szCs w:val="24"/>
        </w:rPr>
        <w:t>The Adjunct Faculty Workshop is held be</w:t>
      </w:r>
      <w:r w:rsidR="00505C2B" w:rsidRPr="005B70A7">
        <w:rPr>
          <w:rFonts w:ascii="Times New Roman" w:hAnsi="Times New Roman" w:cs="Times New Roman"/>
          <w:sz w:val="24"/>
          <w:szCs w:val="24"/>
        </w:rPr>
        <w:t xml:space="preserve">fore the fall semester begins. </w:t>
      </w:r>
      <w:r w:rsidRPr="005B70A7">
        <w:rPr>
          <w:rFonts w:ascii="Times New Roman" w:hAnsi="Times New Roman" w:cs="Times New Roman"/>
          <w:sz w:val="24"/>
          <w:szCs w:val="24"/>
        </w:rPr>
        <w:t xml:space="preserve">You are encouraged to attend this session to meet with your division Dean and to attend specific training sessions. Other professional development opportunities are available during the academic year and will be announced by e-mail and/or on the </w:t>
      </w:r>
      <w:hyperlink r:id="rId10" w:history="1">
        <w:r w:rsidR="00D27CC7">
          <w:rPr>
            <w:rStyle w:val="Hyperlink"/>
            <w:rFonts w:ascii="Times New Roman" w:hAnsi="Times New Roman" w:cs="Times New Roman"/>
            <w:sz w:val="24"/>
            <w:szCs w:val="24"/>
          </w:rPr>
          <w:t>RSCC Website</w:t>
        </w:r>
      </w:hyperlink>
      <w:r w:rsidRPr="005B70A7">
        <w:rPr>
          <w:rFonts w:ascii="Times New Roman" w:hAnsi="Times New Roman" w:cs="Times New Roman"/>
          <w:sz w:val="24"/>
          <w:szCs w:val="24"/>
        </w:rPr>
        <w:t>. Each adjunct is issued a Roane State email address which needs to be check</w:t>
      </w:r>
      <w:r w:rsidR="00505C2B" w:rsidRPr="005B70A7">
        <w:rPr>
          <w:rFonts w:ascii="Times New Roman" w:hAnsi="Times New Roman" w:cs="Times New Roman"/>
          <w:sz w:val="24"/>
          <w:szCs w:val="24"/>
        </w:rPr>
        <w:t xml:space="preserve">ed at a minimum once per week. </w:t>
      </w:r>
      <w:r w:rsidRPr="005B70A7">
        <w:rPr>
          <w:rFonts w:ascii="Times New Roman" w:hAnsi="Times New Roman" w:cs="Times New Roman"/>
          <w:sz w:val="24"/>
          <w:szCs w:val="24"/>
        </w:rPr>
        <w:t>This is an official communication method and used regularly in accorda</w:t>
      </w:r>
      <w:r w:rsidR="00505C2B" w:rsidRPr="005B70A7">
        <w:rPr>
          <w:rFonts w:ascii="Times New Roman" w:hAnsi="Times New Roman" w:cs="Times New Roman"/>
          <w:sz w:val="24"/>
          <w:szCs w:val="24"/>
        </w:rPr>
        <w:t xml:space="preserve">nce with RSCC Policy GA-18-05. </w:t>
      </w:r>
      <w:r w:rsidRPr="005B70A7">
        <w:rPr>
          <w:rFonts w:ascii="Times New Roman" w:hAnsi="Times New Roman" w:cs="Times New Roman"/>
          <w:sz w:val="24"/>
          <w:szCs w:val="24"/>
        </w:rPr>
        <w:t xml:space="preserve">All RSCC policies can be found on the Roane State web page under Human Resources. </w:t>
      </w:r>
    </w:p>
    <w:p w:rsidR="00BD7263" w:rsidRPr="005B70A7" w:rsidRDefault="00BD7263" w:rsidP="00505C2B">
      <w:pPr>
        <w:rPr>
          <w:rFonts w:ascii="Times New Roman" w:hAnsi="Times New Roman" w:cs="Times New Roman"/>
          <w:sz w:val="24"/>
          <w:szCs w:val="24"/>
        </w:rPr>
      </w:pPr>
      <w:r w:rsidRPr="005B70A7">
        <w:rPr>
          <w:rFonts w:ascii="Times New Roman" w:hAnsi="Times New Roman" w:cs="Times New Roman"/>
          <w:sz w:val="24"/>
          <w:szCs w:val="24"/>
        </w:rPr>
        <w:t xml:space="preserve">The Adjunct Faculty manual and the college </w:t>
      </w:r>
      <w:r w:rsidR="007D3226" w:rsidRPr="005B70A7">
        <w:rPr>
          <w:rFonts w:ascii="Times New Roman" w:hAnsi="Times New Roman" w:cs="Times New Roman"/>
          <w:sz w:val="24"/>
          <w:szCs w:val="24"/>
        </w:rPr>
        <w:t>catalog provide</w:t>
      </w:r>
      <w:r w:rsidRPr="005B70A7">
        <w:rPr>
          <w:rFonts w:ascii="Times New Roman" w:hAnsi="Times New Roman" w:cs="Times New Roman"/>
          <w:sz w:val="24"/>
          <w:szCs w:val="24"/>
        </w:rPr>
        <w:t xml:space="preserve"> general information and procedures that may</w:t>
      </w:r>
      <w:r w:rsidR="00505C2B" w:rsidRPr="005B70A7">
        <w:rPr>
          <w:rFonts w:ascii="Times New Roman" w:hAnsi="Times New Roman" w:cs="Times New Roman"/>
          <w:sz w:val="24"/>
          <w:szCs w:val="24"/>
        </w:rPr>
        <w:t xml:space="preserve"> affect you and your students. </w:t>
      </w:r>
      <w:r w:rsidRPr="005B70A7">
        <w:rPr>
          <w:rFonts w:ascii="Times New Roman" w:hAnsi="Times New Roman" w:cs="Times New Roman"/>
          <w:sz w:val="24"/>
          <w:szCs w:val="24"/>
        </w:rPr>
        <w:t>This manual is also on the RSCC website on</w:t>
      </w:r>
      <w:r w:rsidR="00505C2B" w:rsidRPr="005B70A7">
        <w:rPr>
          <w:rFonts w:ascii="Times New Roman" w:hAnsi="Times New Roman" w:cs="Times New Roman"/>
          <w:sz w:val="24"/>
          <w:szCs w:val="24"/>
        </w:rPr>
        <w:t xml:space="preserve"> the Adjunct Faculty web page. </w:t>
      </w:r>
      <w:r w:rsidRPr="005B70A7">
        <w:rPr>
          <w:rFonts w:ascii="Times New Roman" w:hAnsi="Times New Roman" w:cs="Times New Roman"/>
          <w:sz w:val="24"/>
          <w:szCs w:val="24"/>
        </w:rPr>
        <w:t xml:space="preserve">If I may be of assistance to you at any time, please do not hesitate to contact me at 865-882-4513 or by sending e-mail to </w:t>
      </w:r>
      <w:hyperlink r:id="rId11" w:history="1">
        <w:r w:rsidR="006F274D" w:rsidRPr="005B70A7">
          <w:rPr>
            <w:rStyle w:val="Hyperlink"/>
            <w:rFonts w:ascii="Times New Roman" w:hAnsi="Times New Roman" w:cs="Times New Roman"/>
            <w:sz w:val="24"/>
            <w:szCs w:val="24"/>
          </w:rPr>
          <w:t>wardd@roanestate.edu</w:t>
        </w:r>
      </w:hyperlink>
      <w:r w:rsidR="006F274D" w:rsidRPr="005B70A7">
        <w:rPr>
          <w:rFonts w:ascii="Times New Roman" w:hAnsi="Times New Roman" w:cs="Times New Roman"/>
          <w:sz w:val="24"/>
          <w:szCs w:val="24"/>
        </w:rPr>
        <w:t>.</w:t>
      </w:r>
    </w:p>
    <w:p w:rsidR="00BD7263" w:rsidRPr="005B70A7" w:rsidRDefault="00260E54" w:rsidP="00BD7263">
      <w:pPr>
        <w:pStyle w:val="NoSpacing"/>
        <w:rPr>
          <w:rFonts w:ascii="Times New Roman" w:hAnsi="Times New Roman" w:cs="Times New Roman"/>
          <w:sz w:val="24"/>
          <w:szCs w:val="24"/>
        </w:rPr>
      </w:pPr>
      <w:r w:rsidRPr="005B70A7">
        <w:rPr>
          <w:rFonts w:ascii="Times New Roman" w:hAnsi="Times New Roman" w:cs="Times New Roman"/>
          <w:sz w:val="24"/>
          <w:szCs w:val="24"/>
        </w:rPr>
        <w:t>Dr. Diane Ward</w:t>
      </w:r>
      <w:r w:rsidR="004D2F12" w:rsidRPr="005B70A7">
        <w:rPr>
          <w:rFonts w:ascii="Times New Roman" w:hAnsi="Times New Roman" w:cs="Times New Roman"/>
          <w:sz w:val="24"/>
          <w:szCs w:val="24"/>
        </w:rPr>
        <w:t xml:space="preserve"> </w:t>
      </w:r>
    </w:p>
    <w:p w:rsidR="00AE1E9B" w:rsidRPr="005B70A7" w:rsidRDefault="00BD7263" w:rsidP="00AE1E9B">
      <w:pPr>
        <w:pStyle w:val="NoSpacing"/>
        <w:rPr>
          <w:rFonts w:ascii="Times New Roman" w:hAnsi="Times New Roman" w:cs="Times New Roman"/>
          <w:sz w:val="24"/>
          <w:szCs w:val="24"/>
        </w:rPr>
      </w:pPr>
      <w:r w:rsidRPr="005B70A7">
        <w:rPr>
          <w:rFonts w:ascii="Times New Roman" w:hAnsi="Times New Roman" w:cs="Times New Roman"/>
          <w:sz w:val="24"/>
          <w:szCs w:val="24"/>
        </w:rPr>
        <w:t xml:space="preserve">Vice President for </w:t>
      </w:r>
      <w:r w:rsidR="004D2F12" w:rsidRPr="005B70A7">
        <w:rPr>
          <w:rFonts w:ascii="Times New Roman" w:hAnsi="Times New Roman" w:cs="Times New Roman"/>
          <w:sz w:val="24"/>
          <w:szCs w:val="24"/>
        </w:rPr>
        <w:t>Student Learning</w:t>
      </w:r>
    </w:p>
    <w:p w:rsidR="00AE1E9B" w:rsidRPr="005B70A7" w:rsidRDefault="00AE1E9B" w:rsidP="00AE1E9B">
      <w:pPr>
        <w:rPr>
          <w:rFonts w:ascii="Times New Roman" w:hAnsi="Times New Roman" w:cs="Times New Roman"/>
          <w:sz w:val="24"/>
          <w:szCs w:val="24"/>
        </w:rPr>
      </w:pPr>
      <w:r w:rsidRPr="005B70A7">
        <w:rPr>
          <w:rFonts w:ascii="Times New Roman" w:hAnsi="Times New Roman" w:cs="Times New Roman"/>
          <w:sz w:val="24"/>
          <w:szCs w:val="24"/>
        </w:rPr>
        <w:br w:type="page"/>
      </w:r>
    </w:p>
    <w:p w:rsidR="005A4B4C" w:rsidRPr="005B70A7" w:rsidRDefault="005A4B4C" w:rsidP="002379B2">
      <w:pPr>
        <w:pStyle w:val="Heading1"/>
        <w:spacing w:before="0" w:line="480" w:lineRule="auto"/>
        <w:rPr>
          <w:rFonts w:ascii="Times New Roman" w:hAnsi="Times New Roman" w:cs="Times New Roman"/>
          <w:b/>
          <w:color w:val="auto"/>
        </w:rPr>
      </w:pPr>
      <w:r w:rsidRPr="005B70A7">
        <w:rPr>
          <w:rFonts w:ascii="Times New Roman" w:hAnsi="Times New Roman" w:cs="Times New Roman"/>
          <w:b/>
          <w:color w:val="auto"/>
        </w:rPr>
        <w:lastRenderedPageBreak/>
        <w:t>Academic Divisions</w:t>
      </w:r>
    </w:p>
    <w:p w:rsidR="002379B2" w:rsidRDefault="002379B2" w:rsidP="002379B2">
      <w:pPr>
        <w:pStyle w:val="NoSpacing"/>
        <w:ind w:left="5040" w:hanging="5040"/>
        <w:rPr>
          <w:rFonts w:ascii="Times New Roman" w:hAnsi="Times New Roman" w:cs="Times New Roman"/>
          <w:sz w:val="24"/>
          <w:szCs w:val="24"/>
        </w:rPr>
      </w:pPr>
      <w:r w:rsidRPr="00BC6779">
        <w:rPr>
          <w:rFonts w:ascii="Times New Roman" w:hAnsi="Times New Roman" w:cs="Times New Roman"/>
          <w:b/>
          <w:sz w:val="24"/>
          <w:szCs w:val="24"/>
        </w:rPr>
        <w:t>Health Sciences</w:t>
      </w:r>
      <w:r>
        <w:rPr>
          <w:rFonts w:ascii="Times New Roman" w:hAnsi="Times New Roman" w:cs="Times New Roman"/>
          <w:sz w:val="24"/>
          <w:szCs w:val="24"/>
        </w:rPr>
        <w:tab/>
        <w:t>Dr. Patricia Jenkins, Dean</w:t>
      </w:r>
    </w:p>
    <w:p w:rsidR="002379B2" w:rsidRDefault="005A3E8E" w:rsidP="002379B2">
      <w:pPr>
        <w:pStyle w:val="NoSpacing"/>
        <w:ind w:left="5040"/>
        <w:rPr>
          <w:rFonts w:ascii="Times New Roman" w:hAnsi="Times New Roman" w:cs="Times New Roman"/>
          <w:sz w:val="24"/>
          <w:szCs w:val="24"/>
        </w:rPr>
      </w:pPr>
      <w:hyperlink r:id="rId12" w:history="1">
        <w:r w:rsidR="002379B2" w:rsidRPr="00E85CE9">
          <w:rPr>
            <w:rStyle w:val="Hyperlink"/>
            <w:rFonts w:ascii="Times New Roman" w:hAnsi="Times New Roman" w:cs="Times New Roman"/>
            <w:sz w:val="24"/>
            <w:szCs w:val="24"/>
          </w:rPr>
          <w:t>jenkinsp@roanestate.edu</w:t>
        </w:r>
      </w:hyperlink>
    </w:p>
    <w:p w:rsidR="005A3E8E" w:rsidRDefault="005A3E8E" w:rsidP="005A3E8E">
      <w:pPr>
        <w:pStyle w:val="NoSpacing"/>
        <w:spacing w:line="480" w:lineRule="auto"/>
        <w:ind w:left="5040"/>
        <w:rPr>
          <w:rFonts w:ascii="Times New Roman" w:hAnsi="Times New Roman" w:cs="Times New Roman"/>
          <w:sz w:val="24"/>
          <w:szCs w:val="24"/>
        </w:rPr>
      </w:pPr>
      <w:r>
        <w:rPr>
          <w:rFonts w:ascii="Times New Roman" w:hAnsi="Times New Roman" w:cs="Times New Roman"/>
          <w:sz w:val="24"/>
          <w:szCs w:val="24"/>
        </w:rPr>
        <w:t>(865) 882-4594</w:t>
      </w:r>
    </w:p>
    <w:p w:rsidR="002379B2" w:rsidRDefault="002379B2" w:rsidP="002379B2">
      <w:pPr>
        <w:pStyle w:val="NoSpacing"/>
        <w:ind w:left="5040"/>
        <w:rPr>
          <w:rFonts w:ascii="Times New Roman" w:hAnsi="Times New Roman" w:cs="Times New Roman"/>
          <w:sz w:val="24"/>
          <w:szCs w:val="24"/>
        </w:rPr>
      </w:pPr>
      <w:r>
        <w:rPr>
          <w:rFonts w:ascii="Times New Roman" w:hAnsi="Times New Roman" w:cs="Times New Roman"/>
          <w:sz w:val="24"/>
          <w:szCs w:val="24"/>
        </w:rPr>
        <w:t>Tammy Robinette, Administrative Secretary</w:t>
      </w:r>
    </w:p>
    <w:p w:rsidR="002379B2" w:rsidRDefault="005A3E8E" w:rsidP="002379B2">
      <w:pPr>
        <w:pStyle w:val="NoSpacing"/>
        <w:ind w:left="5040"/>
        <w:rPr>
          <w:rFonts w:ascii="Times New Roman" w:hAnsi="Times New Roman" w:cs="Times New Roman"/>
          <w:sz w:val="24"/>
          <w:szCs w:val="24"/>
        </w:rPr>
      </w:pPr>
      <w:hyperlink r:id="rId13" w:history="1">
        <w:r w:rsidR="002379B2" w:rsidRPr="008F6EE5">
          <w:rPr>
            <w:rStyle w:val="Hyperlink"/>
            <w:rFonts w:ascii="Times New Roman" w:hAnsi="Times New Roman" w:cs="Times New Roman"/>
            <w:sz w:val="24"/>
            <w:szCs w:val="24"/>
          </w:rPr>
          <w:t>robinettetj@roanestate.edu</w:t>
        </w:r>
      </w:hyperlink>
    </w:p>
    <w:p w:rsidR="005A3E8E" w:rsidRDefault="005A3E8E" w:rsidP="005A3E8E">
      <w:pPr>
        <w:pStyle w:val="NoSpacing"/>
        <w:spacing w:line="480" w:lineRule="auto"/>
        <w:ind w:left="5040"/>
        <w:rPr>
          <w:rFonts w:ascii="Times New Roman" w:hAnsi="Times New Roman" w:cs="Times New Roman"/>
          <w:sz w:val="24"/>
          <w:szCs w:val="24"/>
        </w:rPr>
      </w:pPr>
      <w:r>
        <w:rPr>
          <w:rFonts w:ascii="Times New Roman" w:hAnsi="Times New Roman" w:cs="Times New Roman"/>
          <w:sz w:val="24"/>
          <w:szCs w:val="24"/>
        </w:rPr>
        <w:t>(865) 882-4594</w:t>
      </w:r>
    </w:p>
    <w:p w:rsidR="002379B2" w:rsidRDefault="002379B2" w:rsidP="002379B2">
      <w:pPr>
        <w:pStyle w:val="NoSpacing"/>
        <w:ind w:left="5040"/>
        <w:rPr>
          <w:rFonts w:ascii="Times New Roman" w:hAnsi="Times New Roman" w:cs="Times New Roman"/>
          <w:sz w:val="24"/>
          <w:szCs w:val="24"/>
        </w:rPr>
      </w:pPr>
      <w:r>
        <w:rPr>
          <w:rFonts w:ascii="Times New Roman" w:hAnsi="Times New Roman" w:cs="Times New Roman"/>
          <w:sz w:val="24"/>
          <w:szCs w:val="24"/>
        </w:rPr>
        <w:t>Vickie Pittman, Administrative Secretary</w:t>
      </w:r>
    </w:p>
    <w:p w:rsidR="002379B2" w:rsidRDefault="005A3E8E" w:rsidP="002379B2">
      <w:pPr>
        <w:pStyle w:val="NoSpacing"/>
        <w:ind w:left="5040"/>
        <w:rPr>
          <w:rFonts w:ascii="Times New Roman" w:hAnsi="Times New Roman" w:cs="Times New Roman"/>
          <w:sz w:val="24"/>
          <w:szCs w:val="24"/>
        </w:rPr>
      </w:pPr>
      <w:hyperlink r:id="rId14" w:history="1">
        <w:r w:rsidR="002379B2" w:rsidRPr="008F6EE5">
          <w:rPr>
            <w:rStyle w:val="Hyperlink"/>
            <w:rFonts w:ascii="Times New Roman" w:hAnsi="Times New Roman" w:cs="Times New Roman"/>
            <w:sz w:val="24"/>
            <w:szCs w:val="24"/>
          </w:rPr>
          <w:t>pittmanvm@roanestate.edu</w:t>
        </w:r>
      </w:hyperlink>
    </w:p>
    <w:p w:rsidR="002379B2" w:rsidRDefault="002379B2" w:rsidP="002379B2">
      <w:pPr>
        <w:pStyle w:val="NoSpacing"/>
        <w:spacing w:line="480" w:lineRule="auto"/>
        <w:ind w:left="5040"/>
        <w:rPr>
          <w:rFonts w:ascii="Times New Roman" w:hAnsi="Times New Roman" w:cs="Times New Roman"/>
          <w:sz w:val="24"/>
          <w:szCs w:val="24"/>
        </w:rPr>
      </w:pPr>
      <w:r>
        <w:rPr>
          <w:rFonts w:ascii="Times New Roman" w:hAnsi="Times New Roman" w:cs="Times New Roman"/>
          <w:sz w:val="24"/>
          <w:szCs w:val="24"/>
        </w:rPr>
        <w:t>(865) 882-4594</w:t>
      </w:r>
    </w:p>
    <w:p w:rsidR="002379B2" w:rsidRDefault="002379B2" w:rsidP="002379B2">
      <w:pPr>
        <w:pStyle w:val="NoSpacing"/>
        <w:ind w:left="5040" w:hanging="5040"/>
        <w:rPr>
          <w:rFonts w:ascii="Times New Roman" w:hAnsi="Times New Roman" w:cs="Times New Roman"/>
          <w:sz w:val="24"/>
          <w:szCs w:val="24"/>
        </w:rPr>
      </w:pPr>
      <w:r w:rsidRPr="00BC6779">
        <w:rPr>
          <w:rFonts w:ascii="Times New Roman" w:hAnsi="Times New Roman" w:cs="Times New Roman"/>
          <w:b/>
          <w:sz w:val="24"/>
          <w:szCs w:val="24"/>
        </w:rPr>
        <w:t>Humanities</w:t>
      </w:r>
      <w:r>
        <w:rPr>
          <w:rFonts w:ascii="Times New Roman" w:hAnsi="Times New Roman" w:cs="Times New Roman"/>
          <w:sz w:val="24"/>
          <w:szCs w:val="24"/>
        </w:rPr>
        <w:tab/>
        <w:t>Dr. Myra Peavyhouse, Dean</w:t>
      </w:r>
    </w:p>
    <w:p w:rsidR="002379B2" w:rsidRDefault="005A3E8E" w:rsidP="002379B2">
      <w:pPr>
        <w:pStyle w:val="NoSpacing"/>
        <w:ind w:left="5040"/>
        <w:rPr>
          <w:rFonts w:ascii="Times New Roman" w:hAnsi="Times New Roman" w:cs="Times New Roman"/>
          <w:sz w:val="24"/>
          <w:szCs w:val="24"/>
        </w:rPr>
      </w:pPr>
      <w:hyperlink r:id="rId15" w:history="1">
        <w:r w:rsidR="002379B2" w:rsidRPr="008F6EE5">
          <w:rPr>
            <w:rStyle w:val="Hyperlink"/>
            <w:rFonts w:ascii="Times New Roman" w:hAnsi="Times New Roman" w:cs="Times New Roman"/>
            <w:sz w:val="24"/>
            <w:szCs w:val="24"/>
          </w:rPr>
          <w:t>peavyhousem@roanestate.edu</w:t>
        </w:r>
      </w:hyperlink>
    </w:p>
    <w:p w:rsidR="002379B2" w:rsidRDefault="002379B2" w:rsidP="002379B2">
      <w:pPr>
        <w:pStyle w:val="NoSpacing"/>
        <w:spacing w:line="480" w:lineRule="auto"/>
        <w:ind w:left="5040"/>
        <w:rPr>
          <w:rFonts w:ascii="Times New Roman" w:hAnsi="Times New Roman" w:cs="Times New Roman"/>
          <w:sz w:val="24"/>
          <w:szCs w:val="24"/>
        </w:rPr>
      </w:pPr>
      <w:r>
        <w:rPr>
          <w:rFonts w:ascii="Times New Roman" w:hAnsi="Times New Roman" w:cs="Times New Roman"/>
          <w:sz w:val="24"/>
          <w:szCs w:val="24"/>
        </w:rPr>
        <w:t>(865) 882-4567</w:t>
      </w:r>
    </w:p>
    <w:p w:rsidR="002379B2" w:rsidRDefault="002379B2" w:rsidP="002379B2">
      <w:pPr>
        <w:pStyle w:val="NoSpacing"/>
        <w:ind w:left="5040"/>
        <w:rPr>
          <w:rFonts w:ascii="Times New Roman" w:hAnsi="Times New Roman" w:cs="Times New Roman"/>
          <w:sz w:val="24"/>
          <w:szCs w:val="24"/>
        </w:rPr>
      </w:pPr>
      <w:r>
        <w:rPr>
          <w:rFonts w:ascii="Times New Roman" w:hAnsi="Times New Roman" w:cs="Times New Roman"/>
          <w:sz w:val="24"/>
          <w:szCs w:val="24"/>
        </w:rPr>
        <w:t>Denise Cloyd, Administrative Secretary</w:t>
      </w:r>
    </w:p>
    <w:p w:rsidR="002379B2" w:rsidRDefault="005A3E8E" w:rsidP="002379B2">
      <w:pPr>
        <w:pStyle w:val="NoSpacing"/>
        <w:ind w:left="5040"/>
        <w:rPr>
          <w:rFonts w:ascii="Times New Roman" w:hAnsi="Times New Roman" w:cs="Times New Roman"/>
          <w:sz w:val="24"/>
          <w:szCs w:val="24"/>
        </w:rPr>
      </w:pPr>
      <w:hyperlink r:id="rId16" w:history="1">
        <w:r w:rsidR="002379B2" w:rsidRPr="008F6EE5">
          <w:rPr>
            <w:rStyle w:val="Hyperlink"/>
            <w:rFonts w:ascii="Times New Roman" w:hAnsi="Times New Roman" w:cs="Times New Roman"/>
            <w:sz w:val="24"/>
            <w:szCs w:val="24"/>
          </w:rPr>
          <w:t>cloyddj@roanestate.edu</w:t>
        </w:r>
      </w:hyperlink>
    </w:p>
    <w:p w:rsidR="002379B2" w:rsidRDefault="002379B2" w:rsidP="002379B2">
      <w:pPr>
        <w:pStyle w:val="NoSpacing"/>
        <w:spacing w:line="480" w:lineRule="auto"/>
        <w:ind w:left="5040"/>
        <w:rPr>
          <w:rFonts w:ascii="Times New Roman" w:hAnsi="Times New Roman" w:cs="Times New Roman"/>
          <w:sz w:val="24"/>
          <w:szCs w:val="24"/>
        </w:rPr>
      </w:pPr>
      <w:r>
        <w:rPr>
          <w:rFonts w:ascii="Times New Roman" w:hAnsi="Times New Roman" w:cs="Times New Roman"/>
          <w:sz w:val="24"/>
          <w:szCs w:val="24"/>
        </w:rPr>
        <w:t>(865) 882-4567</w:t>
      </w:r>
    </w:p>
    <w:p w:rsidR="002379B2" w:rsidRDefault="002379B2" w:rsidP="002379B2">
      <w:pPr>
        <w:pStyle w:val="NoSpacing"/>
        <w:ind w:left="5040" w:hanging="5040"/>
        <w:rPr>
          <w:rFonts w:ascii="Times New Roman" w:hAnsi="Times New Roman" w:cs="Times New Roman"/>
          <w:sz w:val="24"/>
          <w:szCs w:val="24"/>
        </w:rPr>
      </w:pPr>
      <w:r w:rsidRPr="00BC6779">
        <w:rPr>
          <w:rFonts w:ascii="Times New Roman" w:hAnsi="Times New Roman" w:cs="Times New Roman"/>
          <w:b/>
          <w:sz w:val="24"/>
          <w:szCs w:val="24"/>
        </w:rPr>
        <w:t>Mathematics &amp; Science</w:t>
      </w:r>
      <w:r>
        <w:rPr>
          <w:rFonts w:ascii="Times New Roman" w:hAnsi="Times New Roman" w:cs="Times New Roman"/>
          <w:sz w:val="24"/>
          <w:szCs w:val="24"/>
        </w:rPr>
        <w:tab/>
      </w:r>
      <w:r w:rsidR="00543C27">
        <w:rPr>
          <w:rFonts w:ascii="Times New Roman" w:hAnsi="Times New Roman" w:cs="Times New Roman"/>
          <w:sz w:val="24"/>
          <w:szCs w:val="24"/>
        </w:rPr>
        <w:t xml:space="preserve">Bruce Cantrell, Interim </w:t>
      </w:r>
      <w:r>
        <w:rPr>
          <w:rFonts w:ascii="Times New Roman" w:hAnsi="Times New Roman" w:cs="Times New Roman"/>
          <w:sz w:val="24"/>
          <w:szCs w:val="24"/>
        </w:rPr>
        <w:t>Dean</w:t>
      </w:r>
    </w:p>
    <w:p w:rsidR="002379B2" w:rsidRDefault="005A3E8E" w:rsidP="002379B2">
      <w:pPr>
        <w:pStyle w:val="NoSpacing"/>
        <w:ind w:left="5040"/>
        <w:rPr>
          <w:rFonts w:ascii="Times New Roman" w:hAnsi="Times New Roman" w:cs="Times New Roman"/>
          <w:sz w:val="24"/>
          <w:szCs w:val="24"/>
        </w:rPr>
      </w:pPr>
      <w:hyperlink r:id="rId17" w:history="1">
        <w:r w:rsidR="001608A0" w:rsidRPr="00632BC7">
          <w:rPr>
            <w:rStyle w:val="Hyperlink"/>
            <w:rFonts w:ascii="Times New Roman" w:hAnsi="Times New Roman" w:cs="Times New Roman"/>
            <w:sz w:val="24"/>
            <w:szCs w:val="24"/>
          </w:rPr>
          <w:t>cantrellbe@roanestate.edu</w:t>
        </w:r>
      </w:hyperlink>
    </w:p>
    <w:p w:rsidR="002379B2" w:rsidRDefault="001608A0" w:rsidP="002379B2">
      <w:pPr>
        <w:pStyle w:val="NoSpacing"/>
        <w:spacing w:line="480" w:lineRule="auto"/>
        <w:ind w:left="5040"/>
        <w:rPr>
          <w:rFonts w:ascii="Times New Roman" w:hAnsi="Times New Roman" w:cs="Times New Roman"/>
          <w:sz w:val="24"/>
          <w:szCs w:val="24"/>
        </w:rPr>
      </w:pPr>
      <w:r>
        <w:rPr>
          <w:rFonts w:ascii="Times New Roman" w:hAnsi="Times New Roman" w:cs="Times New Roman"/>
          <w:sz w:val="24"/>
          <w:szCs w:val="24"/>
        </w:rPr>
        <w:t>(865) 882-4533</w:t>
      </w:r>
    </w:p>
    <w:p w:rsidR="002379B2" w:rsidRDefault="002379B2" w:rsidP="002379B2">
      <w:pPr>
        <w:pStyle w:val="NoSpacing"/>
        <w:ind w:left="5040"/>
        <w:rPr>
          <w:rFonts w:ascii="Times New Roman" w:hAnsi="Times New Roman" w:cs="Times New Roman"/>
          <w:sz w:val="24"/>
          <w:szCs w:val="24"/>
        </w:rPr>
      </w:pPr>
      <w:r>
        <w:rPr>
          <w:rFonts w:ascii="Times New Roman" w:hAnsi="Times New Roman" w:cs="Times New Roman"/>
          <w:sz w:val="24"/>
          <w:szCs w:val="24"/>
        </w:rPr>
        <w:t>Kathy Voiles, Administrative Secretary</w:t>
      </w:r>
    </w:p>
    <w:p w:rsidR="002379B2" w:rsidRDefault="005A3E8E" w:rsidP="002379B2">
      <w:pPr>
        <w:pStyle w:val="NoSpacing"/>
        <w:ind w:left="5040"/>
        <w:rPr>
          <w:rFonts w:ascii="Times New Roman" w:hAnsi="Times New Roman" w:cs="Times New Roman"/>
          <w:sz w:val="24"/>
          <w:szCs w:val="24"/>
        </w:rPr>
      </w:pPr>
      <w:hyperlink r:id="rId18" w:history="1">
        <w:r w:rsidR="002379B2" w:rsidRPr="008F6EE5">
          <w:rPr>
            <w:rStyle w:val="Hyperlink"/>
            <w:rFonts w:ascii="Times New Roman" w:hAnsi="Times New Roman" w:cs="Times New Roman"/>
            <w:sz w:val="24"/>
            <w:szCs w:val="24"/>
          </w:rPr>
          <w:t>voilesk@roanestate.edu</w:t>
        </w:r>
      </w:hyperlink>
    </w:p>
    <w:p w:rsidR="002379B2" w:rsidRDefault="002379B2" w:rsidP="002379B2">
      <w:pPr>
        <w:pStyle w:val="NoSpacing"/>
        <w:spacing w:line="480" w:lineRule="auto"/>
        <w:ind w:left="5040"/>
        <w:rPr>
          <w:rFonts w:ascii="Times New Roman" w:hAnsi="Times New Roman" w:cs="Times New Roman"/>
          <w:sz w:val="24"/>
          <w:szCs w:val="24"/>
        </w:rPr>
      </w:pPr>
      <w:r>
        <w:rPr>
          <w:rFonts w:ascii="Times New Roman" w:hAnsi="Times New Roman" w:cs="Times New Roman"/>
          <w:sz w:val="24"/>
          <w:szCs w:val="24"/>
        </w:rPr>
        <w:t>(865) 882-4533</w:t>
      </w:r>
    </w:p>
    <w:p w:rsidR="002379B2" w:rsidRDefault="002379B2" w:rsidP="002379B2">
      <w:pPr>
        <w:pStyle w:val="NoSpacing"/>
        <w:ind w:left="5040" w:hanging="5040"/>
        <w:rPr>
          <w:rFonts w:ascii="Times New Roman" w:hAnsi="Times New Roman" w:cs="Times New Roman"/>
          <w:sz w:val="24"/>
          <w:szCs w:val="24"/>
        </w:rPr>
      </w:pPr>
      <w:r w:rsidRPr="00BC6779">
        <w:rPr>
          <w:rFonts w:ascii="Times New Roman" w:hAnsi="Times New Roman" w:cs="Times New Roman"/>
          <w:b/>
          <w:sz w:val="24"/>
          <w:szCs w:val="24"/>
        </w:rPr>
        <w:t>Social Science, Business, &amp; Education</w:t>
      </w:r>
      <w:r>
        <w:rPr>
          <w:rFonts w:ascii="Times New Roman" w:hAnsi="Times New Roman" w:cs="Times New Roman"/>
          <w:sz w:val="24"/>
          <w:szCs w:val="24"/>
        </w:rPr>
        <w:tab/>
        <w:t>Dr. Don Lanza, Dean</w:t>
      </w:r>
    </w:p>
    <w:p w:rsidR="002379B2" w:rsidRDefault="005A3E8E" w:rsidP="002379B2">
      <w:pPr>
        <w:pStyle w:val="NoSpacing"/>
        <w:ind w:left="5040"/>
        <w:rPr>
          <w:rFonts w:ascii="Times New Roman" w:hAnsi="Times New Roman" w:cs="Times New Roman"/>
          <w:sz w:val="24"/>
          <w:szCs w:val="24"/>
        </w:rPr>
      </w:pPr>
      <w:hyperlink r:id="rId19" w:history="1">
        <w:r w:rsidR="002379B2" w:rsidRPr="008F6EE5">
          <w:rPr>
            <w:rStyle w:val="Hyperlink"/>
            <w:rFonts w:ascii="Times New Roman" w:hAnsi="Times New Roman" w:cs="Times New Roman"/>
            <w:sz w:val="24"/>
            <w:szCs w:val="24"/>
          </w:rPr>
          <w:t>lanzad@roanestate.edu</w:t>
        </w:r>
      </w:hyperlink>
    </w:p>
    <w:p w:rsidR="002379B2" w:rsidRDefault="001608A0" w:rsidP="002379B2">
      <w:pPr>
        <w:pStyle w:val="NoSpacing"/>
        <w:spacing w:line="480" w:lineRule="auto"/>
        <w:ind w:left="5040"/>
        <w:rPr>
          <w:rFonts w:ascii="Times New Roman" w:hAnsi="Times New Roman" w:cs="Times New Roman"/>
          <w:sz w:val="24"/>
          <w:szCs w:val="24"/>
        </w:rPr>
      </w:pPr>
      <w:r>
        <w:rPr>
          <w:rFonts w:ascii="Times New Roman" w:hAnsi="Times New Roman" w:cs="Times New Roman"/>
          <w:sz w:val="24"/>
          <w:szCs w:val="24"/>
        </w:rPr>
        <w:t>(865) 882-4582</w:t>
      </w:r>
    </w:p>
    <w:p w:rsidR="002379B2" w:rsidRDefault="002379B2" w:rsidP="002379B2">
      <w:pPr>
        <w:pStyle w:val="NoSpacing"/>
        <w:ind w:left="5040"/>
        <w:rPr>
          <w:rFonts w:ascii="Times New Roman" w:hAnsi="Times New Roman" w:cs="Times New Roman"/>
          <w:sz w:val="24"/>
          <w:szCs w:val="24"/>
        </w:rPr>
      </w:pPr>
      <w:r>
        <w:rPr>
          <w:rFonts w:ascii="Times New Roman" w:hAnsi="Times New Roman" w:cs="Times New Roman"/>
          <w:sz w:val="24"/>
          <w:szCs w:val="24"/>
        </w:rPr>
        <w:t>Tammy Guge, Administrative Secretary</w:t>
      </w:r>
    </w:p>
    <w:p w:rsidR="002379B2" w:rsidRDefault="005A3E8E" w:rsidP="002379B2">
      <w:pPr>
        <w:pStyle w:val="NoSpacing"/>
        <w:ind w:left="5040"/>
        <w:rPr>
          <w:rFonts w:ascii="Times New Roman" w:hAnsi="Times New Roman" w:cs="Times New Roman"/>
          <w:sz w:val="24"/>
          <w:szCs w:val="24"/>
        </w:rPr>
      </w:pPr>
      <w:hyperlink r:id="rId20" w:history="1">
        <w:r w:rsidR="002379B2" w:rsidRPr="008F6EE5">
          <w:rPr>
            <w:rStyle w:val="Hyperlink"/>
            <w:rFonts w:ascii="Times New Roman" w:hAnsi="Times New Roman" w:cs="Times New Roman"/>
            <w:sz w:val="24"/>
            <w:szCs w:val="24"/>
          </w:rPr>
          <w:t>gugetp@roanestate.edu</w:t>
        </w:r>
      </w:hyperlink>
    </w:p>
    <w:p w:rsidR="002379B2" w:rsidRDefault="002379B2" w:rsidP="002379B2">
      <w:pPr>
        <w:pStyle w:val="NoSpacing"/>
        <w:spacing w:line="480" w:lineRule="auto"/>
        <w:ind w:left="5040"/>
        <w:rPr>
          <w:rFonts w:ascii="Times New Roman" w:hAnsi="Times New Roman" w:cs="Times New Roman"/>
          <w:sz w:val="24"/>
          <w:szCs w:val="24"/>
        </w:rPr>
      </w:pPr>
      <w:r>
        <w:rPr>
          <w:rFonts w:ascii="Times New Roman" w:hAnsi="Times New Roman" w:cs="Times New Roman"/>
          <w:sz w:val="24"/>
          <w:szCs w:val="24"/>
        </w:rPr>
        <w:t>(865) 882-4582</w:t>
      </w:r>
    </w:p>
    <w:p w:rsidR="002379B2" w:rsidRDefault="002379B2" w:rsidP="002379B2">
      <w:pPr>
        <w:pStyle w:val="NoSpacing"/>
        <w:ind w:left="5040" w:hanging="5040"/>
        <w:rPr>
          <w:rFonts w:ascii="Times New Roman" w:hAnsi="Times New Roman" w:cs="Times New Roman"/>
          <w:sz w:val="24"/>
          <w:szCs w:val="24"/>
        </w:rPr>
      </w:pPr>
      <w:r w:rsidRPr="00BC6779">
        <w:rPr>
          <w:rFonts w:ascii="Times New Roman" w:hAnsi="Times New Roman" w:cs="Times New Roman"/>
          <w:b/>
          <w:sz w:val="24"/>
          <w:szCs w:val="24"/>
        </w:rPr>
        <w:t>Vice President for Student Learning</w:t>
      </w:r>
      <w:r>
        <w:rPr>
          <w:rFonts w:ascii="Times New Roman" w:hAnsi="Times New Roman" w:cs="Times New Roman"/>
          <w:sz w:val="24"/>
          <w:szCs w:val="24"/>
        </w:rPr>
        <w:tab/>
        <w:t>Dr. Diane Ward, Vice President</w:t>
      </w:r>
    </w:p>
    <w:p w:rsidR="002379B2" w:rsidRDefault="005A3E8E" w:rsidP="002379B2">
      <w:pPr>
        <w:pStyle w:val="NoSpacing"/>
        <w:ind w:left="5040"/>
        <w:rPr>
          <w:rFonts w:ascii="Times New Roman" w:hAnsi="Times New Roman" w:cs="Times New Roman"/>
          <w:sz w:val="24"/>
          <w:szCs w:val="24"/>
        </w:rPr>
      </w:pPr>
      <w:hyperlink r:id="rId21" w:history="1">
        <w:r w:rsidR="002379B2" w:rsidRPr="008F6EE5">
          <w:rPr>
            <w:rStyle w:val="Hyperlink"/>
            <w:rFonts w:ascii="Times New Roman" w:hAnsi="Times New Roman" w:cs="Times New Roman"/>
            <w:sz w:val="24"/>
            <w:szCs w:val="24"/>
          </w:rPr>
          <w:t>wardd@roanestate.edu</w:t>
        </w:r>
      </w:hyperlink>
    </w:p>
    <w:p w:rsidR="002379B2" w:rsidRDefault="002379B2" w:rsidP="002379B2">
      <w:pPr>
        <w:pStyle w:val="NoSpacing"/>
        <w:spacing w:line="480" w:lineRule="auto"/>
        <w:ind w:left="5040"/>
        <w:rPr>
          <w:rFonts w:ascii="Times New Roman" w:hAnsi="Times New Roman" w:cs="Times New Roman"/>
          <w:sz w:val="24"/>
          <w:szCs w:val="24"/>
        </w:rPr>
      </w:pPr>
      <w:r>
        <w:rPr>
          <w:rFonts w:ascii="Times New Roman" w:hAnsi="Times New Roman" w:cs="Times New Roman"/>
          <w:sz w:val="24"/>
          <w:szCs w:val="24"/>
        </w:rPr>
        <w:t>(865) 882-4513</w:t>
      </w:r>
    </w:p>
    <w:p w:rsidR="002379B2" w:rsidRDefault="002379B2" w:rsidP="002379B2">
      <w:pPr>
        <w:pStyle w:val="NoSpacing"/>
        <w:ind w:left="5040"/>
        <w:rPr>
          <w:rFonts w:ascii="Times New Roman" w:hAnsi="Times New Roman" w:cs="Times New Roman"/>
          <w:sz w:val="24"/>
          <w:szCs w:val="24"/>
        </w:rPr>
      </w:pPr>
      <w:r>
        <w:rPr>
          <w:rFonts w:ascii="Times New Roman" w:hAnsi="Times New Roman" w:cs="Times New Roman"/>
          <w:sz w:val="24"/>
          <w:szCs w:val="24"/>
        </w:rPr>
        <w:t>Cathy Smith, Administrative Assistant II</w:t>
      </w:r>
    </w:p>
    <w:p w:rsidR="002379B2" w:rsidRDefault="005A3E8E" w:rsidP="002379B2">
      <w:pPr>
        <w:pStyle w:val="NoSpacing"/>
        <w:ind w:left="5040"/>
        <w:rPr>
          <w:rFonts w:ascii="Times New Roman" w:hAnsi="Times New Roman" w:cs="Times New Roman"/>
          <w:sz w:val="24"/>
          <w:szCs w:val="24"/>
        </w:rPr>
      </w:pPr>
      <w:hyperlink r:id="rId22" w:history="1">
        <w:r w:rsidR="002379B2" w:rsidRPr="008F6EE5">
          <w:rPr>
            <w:rStyle w:val="Hyperlink"/>
            <w:rFonts w:ascii="Times New Roman" w:hAnsi="Times New Roman" w:cs="Times New Roman"/>
            <w:sz w:val="24"/>
            <w:szCs w:val="24"/>
          </w:rPr>
          <w:t>smithcc@roanestate.edu</w:t>
        </w:r>
      </w:hyperlink>
    </w:p>
    <w:p w:rsidR="00543C27" w:rsidRDefault="002379B2" w:rsidP="002379B2">
      <w:pPr>
        <w:pStyle w:val="NoSpacing"/>
        <w:ind w:left="5040"/>
        <w:rPr>
          <w:rFonts w:ascii="Times New Roman" w:hAnsi="Times New Roman" w:cs="Times New Roman"/>
          <w:sz w:val="24"/>
          <w:szCs w:val="24"/>
        </w:rPr>
      </w:pPr>
      <w:r>
        <w:rPr>
          <w:rFonts w:ascii="Times New Roman" w:hAnsi="Times New Roman" w:cs="Times New Roman"/>
          <w:sz w:val="24"/>
          <w:szCs w:val="24"/>
        </w:rPr>
        <w:t>(865) 882-4513</w:t>
      </w:r>
    </w:p>
    <w:p w:rsidR="00543C27" w:rsidRDefault="00543C27" w:rsidP="002379B2">
      <w:pPr>
        <w:pStyle w:val="NoSpacing"/>
        <w:ind w:left="5040"/>
        <w:rPr>
          <w:rFonts w:ascii="Times New Roman" w:hAnsi="Times New Roman" w:cs="Times New Roman"/>
          <w:sz w:val="24"/>
          <w:szCs w:val="24"/>
        </w:rPr>
      </w:pPr>
    </w:p>
    <w:p w:rsidR="00543C27" w:rsidRDefault="00543C27" w:rsidP="002379B2">
      <w:pPr>
        <w:pStyle w:val="NoSpacing"/>
        <w:ind w:left="5040"/>
        <w:rPr>
          <w:rFonts w:ascii="Times New Roman" w:hAnsi="Times New Roman" w:cs="Times New Roman"/>
          <w:sz w:val="24"/>
          <w:szCs w:val="24"/>
        </w:rPr>
      </w:pPr>
      <w:r>
        <w:rPr>
          <w:rFonts w:ascii="Times New Roman" w:hAnsi="Times New Roman" w:cs="Times New Roman"/>
          <w:sz w:val="24"/>
          <w:szCs w:val="24"/>
        </w:rPr>
        <w:t>Donna Grigsby, Secretary III</w:t>
      </w:r>
    </w:p>
    <w:p w:rsidR="00543C27" w:rsidRDefault="005A3E8E" w:rsidP="002379B2">
      <w:pPr>
        <w:pStyle w:val="NoSpacing"/>
        <w:ind w:left="5040"/>
        <w:rPr>
          <w:rFonts w:ascii="Times New Roman" w:hAnsi="Times New Roman" w:cs="Times New Roman"/>
          <w:sz w:val="24"/>
          <w:szCs w:val="24"/>
        </w:rPr>
      </w:pPr>
      <w:hyperlink r:id="rId23" w:history="1">
        <w:r w:rsidR="00543C27" w:rsidRPr="00632BC7">
          <w:rPr>
            <w:rStyle w:val="Hyperlink"/>
            <w:rFonts w:ascii="Times New Roman" w:hAnsi="Times New Roman" w:cs="Times New Roman"/>
            <w:sz w:val="24"/>
            <w:szCs w:val="24"/>
          </w:rPr>
          <w:t>grigsbyd@roanestate.edu</w:t>
        </w:r>
      </w:hyperlink>
      <w:r w:rsidR="00543C27">
        <w:rPr>
          <w:rFonts w:ascii="Times New Roman" w:hAnsi="Times New Roman" w:cs="Times New Roman"/>
          <w:sz w:val="24"/>
          <w:szCs w:val="24"/>
        </w:rPr>
        <w:t xml:space="preserve"> </w:t>
      </w:r>
    </w:p>
    <w:p w:rsidR="00543C27" w:rsidRDefault="00543C27" w:rsidP="00543C27">
      <w:pPr>
        <w:pStyle w:val="NoSpacing"/>
        <w:ind w:left="5040"/>
        <w:rPr>
          <w:rFonts w:ascii="Times New Roman" w:hAnsi="Times New Roman" w:cs="Times New Roman"/>
          <w:sz w:val="24"/>
          <w:szCs w:val="24"/>
        </w:rPr>
      </w:pPr>
      <w:r>
        <w:rPr>
          <w:rFonts w:ascii="Times New Roman" w:hAnsi="Times New Roman" w:cs="Times New Roman"/>
          <w:sz w:val="24"/>
          <w:szCs w:val="24"/>
        </w:rPr>
        <w:t>(865) 882-4513</w:t>
      </w:r>
    </w:p>
    <w:p w:rsidR="00EB3AB0" w:rsidRPr="002379B2" w:rsidRDefault="00EB3AB0" w:rsidP="002379B2">
      <w:pPr>
        <w:pStyle w:val="NoSpacing"/>
        <w:ind w:left="5040"/>
        <w:rPr>
          <w:rFonts w:ascii="Times New Roman" w:hAnsi="Times New Roman" w:cs="Times New Roman"/>
          <w:sz w:val="24"/>
          <w:szCs w:val="24"/>
        </w:rPr>
      </w:pPr>
      <w:r w:rsidRPr="005B70A7">
        <w:rPr>
          <w:rFonts w:ascii="Times New Roman" w:hAnsi="Times New Roman" w:cs="Times New Roman"/>
          <w:sz w:val="24"/>
          <w:szCs w:val="24"/>
        </w:rPr>
        <w:br w:type="page"/>
      </w:r>
    </w:p>
    <w:p w:rsidR="00505C2B" w:rsidRPr="005B70A7" w:rsidRDefault="003B07BE" w:rsidP="006D5C8B">
      <w:pPr>
        <w:pStyle w:val="Heading1"/>
        <w:spacing w:line="480" w:lineRule="auto"/>
        <w:rPr>
          <w:rFonts w:ascii="Times New Roman" w:hAnsi="Times New Roman" w:cs="Times New Roman"/>
          <w:b/>
          <w:color w:val="auto"/>
        </w:rPr>
      </w:pPr>
      <w:r w:rsidRPr="005B70A7">
        <w:rPr>
          <w:rFonts w:ascii="Times New Roman" w:hAnsi="Times New Roman" w:cs="Times New Roman"/>
          <w:b/>
          <w:color w:val="auto"/>
        </w:rPr>
        <w:lastRenderedPageBreak/>
        <w:t>Site Campus Directory</w:t>
      </w:r>
    </w:p>
    <w:p w:rsidR="000C6109" w:rsidRPr="002B43A6" w:rsidRDefault="000C6109" w:rsidP="000C6109">
      <w:pPr>
        <w:pStyle w:val="NoSpacing"/>
        <w:ind w:left="5040" w:hanging="5040"/>
        <w:rPr>
          <w:rFonts w:ascii="Times New Roman" w:hAnsi="Times New Roman" w:cs="Times New Roman"/>
          <w:szCs w:val="24"/>
        </w:rPr>
      </w:pPr>
      <w:r w:rsidRPr="002B43A6">
        <w:rPr>
          <w:rFonts w:ascii="Times New Roman" w:hAnsi="Times New Roman" w:cs="Times New Roman"/>
          <w:b/>
          <w:szCs w:val="24"/>
        </w:rPr>
        <w:t>Campbell County</w:t>
      </w:r>
      <w:r w:rsidRPr="002B43A6">
        <w:rPr>
          <w:rFonts w:ascii="Times New Roman" w:hAnsi="Times New Roman" w:cs="Times New Roman"/>
          <w:szCs w:val="24"/>
        </w:rPr>
        <w:t xml:space="preserve"> (423) 562-7021</w:t>
      </w:r>
      <w:r w:rsidRPr="002B43A6">
        <w:rPr>
          <w:rFonts w:ascii="Times New Roman" w:hAnsi="Times New Roman" w:cs="Times New Roman"/>
          <w:szCs w:val="24"/>
        </w:rPr>
        <w:tab/>
        <w:t>Tracy Powers, Director</w:t>
      </w:r>
    </w:p>
    <w:p w:rsidR="000C6109" w:rsidRPr="002B43A6" w:rsidRDefault="005A3E8E" w:rsidP="000C6109">
      <w:pPr>
        <w:pStyle w:val="NoSpacing"/>
        <w:ind w:left="5040"/>
        <w:rPr>
          <w:rFonts w:ascii="Times New Roman" w:hAnsi="Times New Roman" w:cs="Times New Roman"/>
          <w:szCs w:val="24"/>
        </w:rPr>
      </w:pPr>
      <w:hyperlink r:id="rId24" w:history="1">
        <w:r w:rsidR="000C6109" w:rsidRPr="002B43A6">
          <w:rPr>
            <w:rStyle w:val="Hyperlink"/>
            <w:rFonts w:ascii="Times New Roman" w:hAnsi="Times New Roman" w:cs="Times New Roman"/>
            <w:szCs w:val="24"/>
          </w:rPr>
          <w:t>powerstl@roanestate.edu</w:t>
        </w:r>
      </w:hyperlink>
    </w:p>
    <w:p w:rsidR="000C6109" w:rsidRPr="002B43A6" w:rsidRDefault="000C6109" w:rsidP="000C6109">
      <w:pPr>
        <w:pStyle w:val="NoSpacing"/>
        <w:spacing w:line="480" w:lineRule="auto"/>
        <w:ind w:left="5040"/>
        <w:rPr>
          <w:rFonts w:ascii="Times New Roman" w:hAnsi="Times New Roman" w:cs="Times New Roman"/>
          <w:szCs w:val="24"/>
        </w:rPr>
      </w:pPr>
      <w:r w:rsidRPr="002B43A6">
        <w:rPr>
          <w:rFonts w:ascii="Times New Roman" w:hAnsi="Times New Roman" w:cs="Times New Roman"/>
          <w:szCs w:val="24"/>
        </w:rPr>
        <w:t>Vacant, Technical Clerk</w:t>
      </w:r>
    </w:p>
    <w:p w:rsidR="000C6109" w:rsidRPr="002B43A6" w:rsidRDefault="000C6109" w:rsidP="000C6109">
      <w:pPr>
        <w:pStyle w:val="NoSpacing"/>
        <w:ind w:left="5040" w:hanging="5040"/>
        <w:rPr>
          <w:rFonts w:ascii="Times New Roman" w:hAnsi="Times New Roman" w:cs="Times New Roman"/>
          <w:szCs w:val="24"/>
        </w:rPr>
      </w:pPr>
      <w:r w:rsidRPr="002B43A6">
        <w:rPr>
          <w:rFonts w:ascii="Times New Roman" w:hAnsi="Times New Roman" w:cs="Times New Roman"/>
          <w:b/>
          <w:szCs w:val="24"/>
        </w:rPr>
        <w:t>Cumberland County</w:t>
      </w:r>
      <w:r w:rsidR="00543C27">
        <w:rPr>
          <w:rFonts w:ascii="Times New Roman" w:hAnsi="Times New Roman" w:cs="Times New Roman"/>
          <w:szCs w:val="24"/>
        </w:rPr>
        <w:t xml:space="preserve"> (931) 456-9880</w:t>
      </w:r>
      <w:r w:rsidR="00543C27">
        <w:rPr>
          <w:rFonts w:ascii="Times New Roman" w:hAnsi="Times New Roman" w:cs="Times New Roman"/>
          <w:szCs w:val="24"/>
        </w:rPr>
        <w:tab/>
        <w:t>Holly Hanso</w:t>
      </w:r>
      <w:r w:rsidRPr="002B43A6">
        <w:rPr>
          <w:rFonts w:ascii="Times New Roman" w:hAnsi="Times New Roman" w:cs="Times New Roman"/>
          <w:szCs w:val="24"/>
        </w:rPr>
        <w:t>n, Director</w:t>
      </w:r>
    </w:p>
    <w:p w:rsidR="000C6109" w:rsidRPr="002B43A6" w:rsidRDefault="005A3E8E" w:rsidP="000C6109">
      <w:pPr>
        <w:pStyle w:val="NoSpacing"/>
        <w:spacing w:line="480" w:lineRule="auto"/>
        <w:ind w:left="5040"/>
        <w:rPr>
          <w:rFonts w:ascii="Times New Roman" w:hAnsi="Times New Roman" w:cs="Times New Roman"/>
          <w:szCs w:val="24"/>
        </w:rPr>
      </w:pPr>
      <w:hyperlink r:id="rId25" w:history="1">
        <w:r w:rsidR="000C6109" w:rsidRPr="002B43A6">
          <w:rPr>
            <w:rStyle w:val="Hyperlink"/>
            <w:rFonts w:ascii="Times New Roman" w:hAnsi="Times New Roman" w:cs="Times New Roman"/>
            <w:szCs w:val="24"/>
          </w:rPr>
          <w:t>hansonha@roanestate.edu</w:t>
        </w:r>
      </w:hyperlink>
    </w:p>
    <w:p w:rsidR="000C6109" w:rsidRPr="002B43A6" w:rsidRDefault="000C6109" w:rsidP="000C6109">
      <w:pPr>
        <w:pStyle w:val="NoSpacing"/>
        <w:ind w:left="5040"/>
        <w:rPr>
          <w:rFonts w:ascii="Times New Roman" w:hAnsi="Times New Roman" w:cs="Times New Roman"/>
          <w:szCs w:val="24"/>
        </w:rPr>
      </w:pPr>
      <w:r w:rsidRPr="002B43A6">
        <w:rPr>
          <w:rFonts w:ascii="Times New Roman" w:hAnsi="Times New Roman" w:cs="Times New Roman"/>
          <w:szCs w:val="24"/>
        </w:rPr>
        <w:t>Allison Brendel, Technical Clerk</w:t>
      </w:r>
    </w:p>
    <w:p w:rsidR="000C6109" w:rsidRPr="002B43A6" w:rsidRDefault="005A3E8E" w:rsidP="000C6109">
      <w:pPr>
        <w:pStyle w:val="NoSpacing"/>
        <w:spacing w:line="480" w:lineRule="auto"/>
        <w:ind w:left="5040"/>
        <w:rPr>
          <w:rFonts w:ascii="Times New Roman" w:hAnsi="Times New Roman" w:cs="Times New Roman"/>
          <w:szCs w:val="24"/>
        </w:rPr>
      </w:pPr>
      <w:hyperlink r:id="rId26" w:history="1">
        <w:r w:rsidR="000C6109" w:rsidRPr="002B43A6">
          <w:rPr>
            <w:rStyle w:val="Hyperlink"/>
            <w:rFonts w:ascii="Times New Roman" w:hAnsi="Times New Roman" w:cs="Times New Roman"/>
            <w:szCs w:val="24"/>
          </w:rPr>
          <w:t>brendelag@roanestate.edu</w:t>
        </w:r>
      </w:hyperlink>
    </w:p>
    <w:p w:rsidR="000C6109" w:rsidRPr="002B43A6" w:rsidRDefault="000C6109" w:rsidP="000C6109">
      <w:pPr>
        <w:pStyle w:val="NoSpacing"/>
        <w:ind w:left="5040"/>
        <w:rPr>
          <w:rFonts w:ascii="Times New Roman" w:hAnsi="Times New Roman" w:cs="Times New Roman"/>
          <w:szCs w:val="24"/>
        </w:rPr>
      </w:pPr>
      <w:r w:rsidRPr="002B43A6">
        <w:rPr>
          <w:rFonts w:ascii="Times New Roman" w:hAnsi="Times New Roman" w:cs="Times New Roman"/>
          <w:szCs w:val="24"/>
        </w:rPr>
        <w:t>Stan Tabor, Technical Clerk</w:t>
      </w:r>
    </w:p>
    <w:p w:rsidR="000C6109" w:rsidRPr="002B43A6" w:rsidRDefault="005A3E8E" w:rsidP="000C6109">
      <w:pPr>
        <w:pStyle w:val="NoSpacing"/>
        <w:spacing w:line="480" w:lineRule="auto"/>
        <w:ind w:left="5040"/>
        <w:rPr>
          <w:rFonts w:ascii="Times New Roman" w:hAnsi="Times New Roman" w:cs="Times New Roman"/>
          <w:szCs w:val="24"/>
        </w:rPr>
      </w:pPr>
      <w:hyperlink r:id="rId27" w:history="1">
        <w:r w:rsidR="000C6109" w:rsidRPr="002B43A6">
          <w:rPr>
            <w:rStyle w:val="Hyperlink"/>
            <w:rFonts w:ascii="Times New Roman" w:hAnsi="Times New Roman" w:cs="Times New Roman"/>
            <w:szCs w:val="24"/>
          </w:rPr>
          <w:t>taborsl@roanestate.edu</w:t>
        </w:r>
      </w:hyperlink>
    </w:p>
    <w:p w:rsidR="000C6109" w:rsidRPr="002B43A6" w:rsidRDefault="000C6109" w:rsidP="000C6109">
      <w:pPr>
        <w:pStyle w:val="NoSpacing"/>
        <w:ind w:left="5040" w:hanging="5040"/>
        <w:rPr>
          <w:rFonts w:ascii="Times New Roman" w:hAnsi="Times New Roman" w:cs="Times New Roman"/>
          <w:szCs w:val="24"/>
        </w:rPr>
      </w:pPr>
      <w:r w:rsidRPr="002B43A6">
        <w:rPr>
          <w:rFonts w:ascii="Times New Roman" w:hAnsi="Times New Roman" w:cs="Times New Roman"/>
          <w:b/>
          <w:szCs w:val="24"/>
        </w:rPr>
        <w:t xml:space="preserve">Fentress County </w:t>
      </w:r>
      <w:r w:rsidRPr="002B43A6">
        <w:rPr>
          <w:rFonts w:ascii="Times New Roman" w:hAnsi="Times New Roman" w:cs="Times New Roman"/>
          <w:szCs w:val="24"/>
        </w:rPr>
        <w:t>(866) 462-7722 ext. 4625</w:t>
      </w:r>
      <w:r w:rsidRPr="002B43A6">
        <w:rPr>
          <w:rFonts w:ascii="Times New Roman" w:hAnsi="Times New Roman" w:cs="Times New Roman"/>
          <w:szCs w:val="24"/>
        </w:rPr>
        <w:tab/>
        <w:t>Tinisha Key, Director</w:t>
      </w:r>
    </w:p>
    <w:p w:rsidR="000C6109" w:rsidRPr="002B43A6" w:rsidRDefault="005A3E8E" w:rsidP="000C6109">
      <w:pPr>
        <w:pStyle w:val="NoSpacing"/>
        <w:spacing w:line="480" w:lineRule="auto"/>
        <w:ind w:left="5040"/>
        <w:rPr>
          <w:rFonts w:ascii="Times New Roman" w:hAnsi="Times New Roman" w:cs="Times New Roman"/>
          <w:szCs w:val="24"/>
        </w:rPr>
      </w:pPr>
      <w:hyperlink r:id="rId28" w:history="1">
        <w:r w:rsidR="000C6109" w:rsidRPr="002B43A6">
          <w:rPr>
            <w:rStyle w:val="Hyperlink"/>
            <w:rFonts w:ascii="Times New Roman" w:hAnsi="Times New Roman" w:cs="Times New Roman"/>
            <w:szCs w:val="24"/>
          </w:rPr>
          <w:t>keytd@roanestate.edu</w:t>
        </w:r>
      </w:hyperlink>
    </w:p>
    <w:p w:rsidR="000C6109" w:rsidRPr="002B43A6" w:rsidRDefault="005A3E8E" w:rsidP="000C6109">
      <w:pPr>
        <w:pStyle w:val="NoSpacing"/>
        <w:ind w:left="5040"/>
        <w:rPr>
          <w:rFonts w:ascii="Times New Roman" w:hAnsi="Times New Roman" w:cs="Times New Roman"/>
          <w:szCs w:val="24"/>
        </w:rPr>
      </w:pPr>
      <w:r>
        <w:rPr>
          <w:rFonts w:ascii="Times New Roman" w:hAnsi="Times New Roman" w:cs="Times New Roman"/>
          <w:szCs w:val="24"/>
        </w:rPr>
        <w:t>Peggy Johnson</w:t>
      </w:r>
      <w:r w:rsidR="000C6109" w:rsidRPr="002B43A6">
        <w:rPr>
          <w:rFonts w:ascii="Times New Roman" w:hAnsi="Times New Roman" w:cs="Times New Roman"/>
          <w:szCs w:val="24"/>
        </w:rPr>
        <w:t>, Technical Clerk</w:t>
      </w:r>
    </w:p>
    <w:p w:rsidR="000C6109" w:rsidRPr="002B43A6" w:rsidRDefault="005A3E8E" w:rsidP="000C6109">
      <w:pPr>
        <w:pStyle w:val="NoSpacing"/>
        <w:spacing w:line="480" w:lineRule="auto"/>
        <w:ind w:left="5040"/>
        <w:rPr>
          <w:rFonts w:ascii="Times New Roman" w:hAnsi="Times New Roman" w:cs="Times New Roman"/>
          <w:szCs w:val="24"/>
        </w:rPr>
      </w:pPr>
      <w:hyperlink r:id="rId29" w:history="1">
        <w:r w:rsidRPr="00A2707D">
          <w:rPr>
            <w:rStyle w:val="Hyperlink"/>
            <w:rFonts w:ascii="Times New Roman" w:hAnsi="Times New Roman" w:cs="Times New Roman"/>
            <w:szCs w:val="24"/>
          </w:rPr>
          <w:t>johnsonpa3@roanestate.edu</w:t>
        </w:r>
      </w:hyperlink>
    </w:p>
    <w:p w:rsidR="000C6109" w:rsidRPr="002B43A6" w:rsidRDefault="000C6109" w:rsidP="000C6109">
      <w:pPr>
        <w:pStyle w:val="NoSpacing"/>
        <w:ind w:left="5040" w:hanging="5040"/>
        <w:rPr>
          <w:rFonts w:ascii="Times New Roman" w:hAnsi="Times New Roman" w:cs="Times New Roman"/>
          <w:szCs w:val="24"/>
        </w:rPr>
      </w:pPr>
      <w:r w:rsidRPr="002B43A6">
        <w:rPr>
          <w:rFonts w:ascii="Times New Roman" w:hAnsi="Times New Roman" w:cs="Times New Roman"/>
          <w:b/>
          <w:szCs w:val="24"/>
        </w:rPr>
        <w:t>Knox County</w:t>
      </w:r>
      <w:r w:rsidRPr="002B43A6">
        <w:rPr>
          <w:rFonts w:ascii="Times New Roman" w:hAnsi="Times New Roman" w:cs="Times New Roman"/>
          <w:szCs w:val="24"/>
        </w:rPr>
        <w:t xml:space="preserve"> (865) 539-6904</w:t>
      </w:r>
      <w:r w:rsidRPr="002B43A6">
        <w:rPr>
          <w:rFonts w:ascii="Times New Roman" w:hAnsi="Times New Roman" w:cs="Times New Roman"/>
          <w:szCs w:val="24"/>
        </w:rPr>
        <w:tab/>
        <w:t>Kirk Harris, Director</w:t>
      </w:r>
    </w:p>
    <w:p w:rsidR="000C6109" w:rsidRPr="002B43A6" w:rsidRDefault="005A3E8E" w:rsidP="000C6109">
      <w:pPr>
        <w:pStyle w:val="NoSpacing"/>
        <w:spacing w:line="480" w:lineRule="auto"/>
        <w:ind w:left="5040"/>
        <w:rPr>
          <w:rFonts w:ascii="Times New Roman" w:hAnsi="Times New Roman" w:cs="Times New Roman"/>
          <w:szCs w:val="24"/>
        </w:rPr>
      </w:pPr>
      <w:hyperlink r:id="rId30" w:history="1">
        <w:r w:rsidR="000C6109" w:rsidRPr="002B43A6">
          <w:rPr>
            <w:rStyle w:val="Hyperlink"/>
            <w:rFonts w:ascii="Times New Roman" w:hAnsi="Times New Roman" w:cs="Times New Roman"/>
            <w:szCs w:val="24"/>
          </w:rPr>
          <w:t>harrisk@roanestate.edu</w:t>
        </w:r>
      </w:hyperlink>
    </w:p>
    <w:p w:rsidR="000C6109" w:rsidRPr="002B43A6" w:rsidRDefault="000C6109" w:rsidP="000C6109">
      <w:pPr>
        <w:pStyle w:val="NoSpacing"/>
        <w:ind w:left="5040"/>
        <w:rPr>
          <w:rFonts w:ascii="Times New Roman" w:hAnsi="Times New Roman" w:cs="Times New Roman"/>
          <w:szCs w:val="24"/>
        </w:rPr>
      </w:pPr>
      <w:r w:rsidRPr="002B43A6">
        <w:rPr>
          <w:rFonts w:ascii="Times New Roman" w:hAnsi="Times New Roman" w:cs="Times New Roman"/>
          <w:szCs w:val="24"/>
        </w:rPr>
        <w:t>Lisa Smith, Technical Clerk</w:t>
      </w:r>
    </w:p>
    <w:p w:rsidR="000C6109" w:rsidRPr="002B43A6" w:rsidRDefault="005A3E8E" w:rsidP="000C6109">
      <w:pPr>
        <w:pStyle w:val="NoSpacing"/>
        <w:spacing w:line="480" w:lineRule="auto"/>
        <w:ind w:left="5040"/>
        <w:rPr>
          <w:rFonts w:ascii="Times New Roman" w:hAnsi="Times New Roman" w:cs="Times New Roman"/>
          <w:szCs w:val="24"/>
        </w:rPr>
      </w:pPr>
      <w:hyperlink r:id="rId31" w:history="1">
        <w:r w:rsidR="000C6109" w:rsidRPr="002B43A6">
          <w:rPr>
            <w:rStyle w:val="Hyperlink"/>
            <w:rFonts w:ascii="Times New Roman" w:hAnsi="Times New Roman" w:cs="Times New Roman"/>
            <w:szCs w:val="24"/>
          </w:rPr>
          <w:t>smithla@roanestate.edu</w:t>
        </w:r>
      </w:hyperlink>
    </w:p>
    <w:p w:rsidR="000C6109" w:rsidRPr="002B43A6" w:rsidRDefault="000C6109" w:rsidP="000C6109">
      <w:pPr>
        <w:pStyle w:val="NoSpacing"/>
        <w:ind w:left="5040" w:hanging="5040"/>
        <w:rPr>
          <w:rFonts w:ascii="Times New Roman" w:hAnsi="Times New Roman" w:cs="Times New Roman"/>
          <w:szCs w:val="24"/>
        </w:rPr>
      </w:pPr>
      <w:r w:rsidRPr="002B43A6">
        <w:rPr>
          <w:rFonts w:ascii="Times New Roman" w:hAnsi="Times New Roman" w:cs="Times New Roman"/>
          <w:b/>
          <w:szCs w:val="24"/>
        </w:rPr>
        <w:t>Loudon County</w:t>
      </w:r>
      <w:r w:rsidRPr="002B43A6">
        <w:rPr>
          <w:rFonts w:ascii="Times New Roman" w:hAnsi="Times New Roman" w:cs="Times New Roman"/>
          <w:szCs w:val="24"/>
        </w:rPr>
        <w:t xml:space="preserve"> (865) 986-1525</w:t>
      </w:r>
      <w:r w:rsidRPr="002B43A6">
        <w:rPr>
          <w:rFonts w:ascii="Times New Roman" w:hAnsi="Times New Roman" w:cs="Times New Roman"/>
          <w:szCs w:val="24"/>
        </w:rPr>
        <w:tab/>
        <w:t>Susan Williams, Director</w:t>
      </w:r>
    </w:p>
    <w:p w:rsidR="000C6109" w:rsidRPr="002B43A6" w:rsidRDefault="005A3E8E" w:rsidP="000C6109">
      <w:pPr>
        <w:pStyle w:val="NoSpacing"/>
        <w:spacing w:line="480" w:lineRule="auto"/>
        <w:ind w:left="5040"/>
        <w:rPr>
          <w:rFonts w:ascii="Times New Roman" w:hAnsi="Times New Roman" w:cs="Times New Roman"/>
          <w:szCs w:val="24"/>
        </w:rPr>
      </w:pPr>
      <w:hyperlink r:id="rId32" w:history="1">
        <w:r w:rsidR="000C6109" w:rsidRPr="002B43A6">
          <w:rPr>
            <w:rStyle w:val="Hyperlink"/>
            <w:rFonts w:ascii="Times New Roman" w:hAnsi="Times New Roman" w:cs="Times New Roman"/>
            <w:szCs w:val="24"/>
          </w:rPr>
          <w:t>williamssm@roanestate.edu</w:t>
        </w:r>
      </w:hyperlink>
    </w:p>
    <w:p w:rsidR="000C6109" w:rsidRPr="002B43A6" w:rsidRDefault="000C6109" w:rsidP="000C6109">
      <w:pPr>
        <w:pStyle w:val="NoSpacing"/>
        <w:ind w:left="5040"/>
        <w:rPr>
          <w:rFonts w:ascii="Times New Roman" w:hAnsi="Times New Roman" w:cs="Times New Roman"/>
          <w:szCs w:val="24"/>
        </w:rPr>
      </w:pPr>
      <w:r w:rsidRPr="002B43A6">
        <w:rPr>
          <w:rFonts w:ascii="Times New Roman" w:hAnsi="Times New Roman" w:cs="Times New Roman"/>
          <w:szCs w:val="24"/>
        </w:rPr>
        <w:t>Yvonne Toon, Technical Clerk</w:t>
      </w:r>
    </w:p>
    <w:p w:rsidR="000C6109" w:rsidRPr="002B43A6" w:rsidRDefault="005A3E8E" w:rsidP="000C6109">
      <w:pPr>
        <w:pStyle w:val="NoSpacing"/>
        <w:spacing w:line="480" w:lineRule="auto"/>
        <w:ind w:left="5040"/>
        <w:rPr>
          <w:rFonts w:ascii="Times New Roman" w:hAnsi="Times New Roman" w:cs="Times New Roman"/>
          <w:szCs w:val="24"/>
        </w:rPr>
      </w:pPr>
      <w:hyperlink r:id="rId33" w:history="1">
        <w:r w:rsidR="000C6109" w:rsidRPr="002B43A6">
          <w:rPr>
            <w:rStyle w:val="Hyperlink"/>
            <w:rFonts w:ascii="Times New Roman" w:hAnsi="Times New Roman" w:cs="Times New Roman"/>
            <w:szCs w:val="24"/>
          </w:rPr>
          <w:t>toonyr@roanestate.edu</w:t>
        </w:r>
      </w:hyperlink>
    </w:p>
    <w:p w:rsidR="000C6109" w:rsidRPr="002B43A6" w:rsidRDefault="000C6109" w:rsidP="000C6109">
      <w:pPr>
        <w:pStyle w:val="NoSpacing"/>
        <w:ind w:left="5040" w:hanging="5040"/>
        <w:rPr>
          <w:rFonts w:ascii="Times New Roman" w:hAnsi="Times New Roman" w:cs="Times New Roman"/>
          <w:szCs w:val="24"/>
        </w:rPr>
      </w:pPr>
      <w:r w:rsidRPr="002B43A6">
        <w:rPr>
          <w:rFonts w:ascii="Times New Roman" w:hAnsi="Times New Roman" w:cs="Times New Roman"/>
          <w:b/>
          <w:szCs w:val="24"/>
        </w:rPr>
        <w:t>Morgan County</w:t>
      </w:r>
      <w:r w:rsidRPr="002B43A6">
        <w:rPr>
          <w:rFonts w:ascii="Times New Roman" w:hAnsi="Times New Roman" w:cs="Times New Roman"/>
          <w:szCs w:val="24"/>
        </w:rPr>
        <w:t xml:space="preserve"> (423) 346-8700</w:t>
      </w:r>
      <w:r w:rsidRPr="002B43A6">
        <w:rPr>
          <w:rFonts w:ascii="Times New Roman" w:hAnsi="Times New Roman" w:cs="Times New Roman"/>
          <w:szCs w:val="24"/>
        </w:rPr>
        <w:tab/>
        <w:t>Michelle Adkisson, Director</w:t>
      </w:r>
    </w:p>
    <w:p w:rsidR="000C6109" w:rsidRPr="002B43A6" w:rsidRDefault="005A3E8E" w:rsidP="000C6109">
      <w:pPr>
        <w:pStyle w:val="NoSpacing"/>
        <w:spacing w:line="480" w:lineRule="auto"/>
        <w:ind w:left="5040"/>
        <w:rPr>
          <w:rFonts w:ascii="Times New Roman" w:hAnsi="Times New Roman" w:cs="Times New Roman"/>
          <w:szCs w:val="24"/>
        </w:rPr>
      </w:pPr>
      <w:hyperlink r:id="rId34" w:history="1">
        <w:r w:rsidR="000C6109" w:rsidRPr="002B43A6">
          <w:rPr>
            <w:rStyle w:val="Hyperlink"/>
            <w:rFonts w:ascii="Times New Roman" w:hAnsi="Times New Roman" w:cs="Times New Roman"/>
            <w:szCs w:val="24"/>
          </w:rPr>
          <w:t>adkissonml@roanestate.edu</w:t>
        </w:r>
      </w:hyperlink>
    </w:p>
    <w:p w:rsidR="000C6109" w:rsidRPr="002B43A6" w:rsidRDefault="000C6109" w:rsidP="000C6109">
      <w:pPr>
        <w:pStyle w:val="NoSpacing"/>
        <w:ind w:left="5040"/>
        <w:rPr>
          <w:rFonts w:ascii="Times New Roman" w:hAnsi="Times New Roman" w:cs="Times New Roman"/>
          <w:szCs w:val="24"/>
        </w:rPr>
      </w:pPr>
      <w:r w:rsidRPr="002B43A6">
        <w:rPr>
          <w:rFonts w:ascii="Times New Roman" w:hAnsi="Times New Roman" w:cs="Times New Roman"/>
          <w:szCs w:val="24"/>
        </w:rPr>
        <w:t>Melanie Hensley, Secretary III</w:t>
      </w:r>
    </w:p>
    <w:p w:rsidR="000C6109" w:rsidRPr="002B43A6" w:rsidRDefault="005A3E8E" w:rsidP="000C6109">
      <w:pPr>
        <w:pStyle w:val="NoSpacing"/>
        <w:spacing w:line="480" w:lineRule="auto"/>
        <w:ind w:left="5040"/>
        <w:rPr>
          <w:rFonts w:ascii="Times New Roman" w:hAnsi="Times New Roman" w:cs="Times New Roman"/>
          <w:szCs w:val="24"/>
        </w:rPr>
      </w:pPr>
      <w:hyperlink r:id="rId35" w:history="1">
        <w:r w:rsidR="000C6109" w:rsidRPr="002B43A6">
          <w:rPr>
            <w:rStyle w:val="Hyperlink"/>
            <w:rFonts w:ascii="Times New Roman" w:hAnsi="Times New Roman" w:cs="Times New Roman"/>
            <w:szCs w:val="24"/>
          </w:rPr>
          <w:t>hensleyma@roanestate.edu</w:t>
        </w:r>
      </w:hyperlink>
    </w:p>
    <w:p w:rsidR="000C6109" w:rsidRPr="002B43A6" w:rsidRDefault="000C6109" w:rsidP="000C6109">
      <w:pPr>
        <w:pStyle w:val="NoSpacing"/>
        <w:ind w:left="5040" w:hanging="5040"/>
        <w:rPr>
          <w:rFonts w:ascii="Times New Roman" w:hAnsi="Times New Roman" w:cs="Times New Roman"/>
          <w:szCs w:val="24"/>
        </w:rPr>
      </w:pPr>
      <w:r w:rsidRPr="002B43A6">
        <w:rPr>
          <w:rFonts w:ascii="Times New Roman" w:hAnsi="Times New Roman" w:cs="Times New Roman"/>
          <w:b/>
          <w:szCs w:val="24"/>
        </w:rPr>
        <w:t>Scott County</w:t>
      </w:r>
      <w:r w:rsidRPr="002B43A6">
        <w:rPr>
          <w:rFonts w:ascii="Times New Roman" w:hAnsi="Times New Roman" w:cs="Times New Roman"/>
          <w:szCs w:val="24"/>
        </w:rPr>
        <w:t xml:space="preserve"> (423) 663-3877</w:t>
      </w:r>
      <w:r w:rsidRPr="002B43A6">
        <w:rPr>
          <w:rFonts w:ascii="Times New Roman" w:hAnsi="Times New Roman" w:cs="Times New Roman"/>
          <w:szCs w:val="24"/>
        </w:rPr>
        <w:tab/>
        <w:t>Sharon Wilson, Director</w:t>
      </w:r>
    </w:p>
    <w:p w:rsidR="000C6109" w:rsidRPr="002B43A6" w:rsidRDefault="005A3E8E" w:rsidP="000C6109">
      <w:pPr>
        <w:pStyle w:val="NoSpacing"/>
        <w:spacing w:line="480" w:lineRule="auto"/>
        <w:ind w:left="5040"/>
        <w:rPr>
          <w:rFonts w:ascii="Times New Roman" w:hAnsi="Times New Roman" w:cs="Times New Roman"/>
          <w:szCs w:val="24"/>
        </w:rPr>
      </w:pPr>
      <w:hyperlink r:id="rId36" w:history="1">
        <w:r w:rsidR="000C6109" w:rsidRPr="002B43A6">
          <w:rPr>
            <w:rStyle w:val="Hyperlink"/>
            <w:rFonts w:ascii="Times New Roman" w:hAnsi="Times New Roman" w:cs="Times New Roman"/>
            <w:szCs w:val="24"/>
          </w:rPr>
          <w:t>wilsonsw@roanestate.edu</w:t>
        </w:r>
      </w:hyperlink>
    </w:p>
    <w:p w:rsidR="000C6109" w:rsidRPr="002B43A6" w:rsidRDefault="000C6109" w:rsidP="000C6109">
      <w:pPr>
        <w:pStyle w:val="NoSpacing"/>
        <w:ind w:left="5040"/>
        <w:rPr>
          <w:rFonts w:ascii="Times New Roman" w:hAnsi="Times New Roman" w:cs="Times New Roman"/>
          <w:szCs w:val="24"/>
        </w:rPr>
      </w:pPr>
      <w:r w:rsidRPr="002B43A6">
        <w:rPr>
          <w:rFonts w:ascii="Times New Roman" w:hAnsi="Times New Roman" w:cs="Times New Roman"/>
          <w:szCs w:val="24"/>
        </w:rPr>
        <w:t>Charlotte Shelton, Secretary</w:t>
      </w:r>
    </w:p>
    <w:p w:rsidR="000C6109" w:rsidRPr="002B43A6" w:rsidRDefault="005A3E8E" w:rsidP="000C6109">
      <w:pPr>
        <w:pStyle w:val="NoSpacing"/>
        <w:spacing w:line="480" w:lineRule="auto"/>
        <w:ind w:left="5040"/>
        <w:rPr>
          <w:rFonts w:ascii="Times New Roman" w:hAnsi="Times New Roman" w:cs="Times New Roman"/>
          <w:szCs w:val="24"/>
        </w:rPr>
      </w:pPr>
      <w:hyperlink r:id="rId37" w:history="1">
        <w:r w:rsidR="000C6109" w:rsidRPr="002B43A6">
          <w:rPr>
            <w:rStyle w:val="Hyperlink"/>
            <w:rFonts w:ascii="Times New Roman" w:hAnsi="Times New Roman" w:cs="Times New Roman"/>
            <w:szCs w:val="24"/>
          </w:rPr>
          <w:t>sheltonca@roanestate.edu</w:t>
        </w:r>
      </w:hyperlink>
    </w:p>
    <w:p w:rsidR="000C6109" w:rsidRPr="002B43A6" w:rsidRDefault="000C6109" w:rsidP="000C6109">
      <w:pPr>
        <w:pStyle w:val="NoSpacing"/>
        <w:ind w:left="5040" w:hanging="5040"/>
        <w:rPr>
          <w:rFonts w:ascii="Times New Roman" w:hAnsi="Times New Roman" w:cs="Times New Roman"/>
          <w:szCs w:val="24"/>
        </w:rPr>
      </w:pPr>
      <w:r w:rsidRPr="002B43A6">
        <w:rPr>
          <w:rFonts w:ascii="Times New Roman" w:hAnsi="Times New Roman" w:cs="Times New Roman"/>
          <w:b/>
          <w:szCs w:val="24"/>
        </w:rPr>
        <w:t>Oak Ridge Branch Campus</w:t>
      </w:r>
      <w:r w:rsidRPr="002B43A6">
        <w:rPr>
          <w:rFonts w:ascii="Times New Roman" w:hAnsi="Times New Roman" w:cs="Times New Roman"/>
          <w:szCs w:val="24"/>
        </w:rPr>
        <w:t xml:space="preserve"> (865) 481-2000</w:t>
      </w:r>
      <w:r w:rsidRPr="002B43A6">
        <w:rPr>
          <w:rFonts w:ascii="Times New Roman" w:hAnsi="Times New Roman" w:cs="Times New Roman"/>
          <w:szCs w:val="24"/>
        </w:rPr>
        <w:tab/>
        <w:t>Owen Driskill, Executive Director</w:t>
      </w:r>
    </w:p>
    <w:p w:rsidR="000C6109" w:rsidRPr="002B43A6" w:rsidRDefault="005A3E8E" w:rsidP="000C6109">
      <w:pPr>
        <w:pStyle w:val="NoSpacing"/>
        <w:spacing w:line="480" w:lineRule="auto"/>
        <w:ind w:left="5040"/>
        <w:rPr>
          <w:rFonts w:ascii="Times New Roman" w:hAnsi="Times New Roman" w:cs="Times New Roman"/>
          <w:szCs w:val="24"/>
        </w:rPr>
      </w:pPr>
      <w:hyperlink r:id="rId38" w:history="1">
        <w:r w:rsidR="000C6109" w:rsidRPr="002B43A6">
          <w:rPr>
            <w:rStyle w:val="Hyperlink"/>
            <w:rFonts w:ascii="Times New Roman" w:hAnsi="Times New Roman" w:cs="Times New Roman"/>
            <w:szCs w:val="24"/>
          </w:rPr>
          <w:t>driskillo@roanestate.edu</w:t>
        </w:r>
      </w:hyperlink>
    </w:p>
    <w:p w:rsidR="000C6109" w:rsidRPr="002B43A6" w:rsidRDefault="000C6109" w:rsidP="000C6109">
      <w:pPr>
        <w:pStyle w:val="NoSpacing"/>
        <w:ind w:left="5040"/>
        <w:rPr>
          <w:rFonts w:ascii="Times New Roman" w:hAnsi="Times New Roman" w:cs="Times New Roman"/>
          <w:szCs w:val="24"/>
        </w:rPr>
      </w:pPr>
      <w:r w:rsidRPr="002B43A6">
        <w:rPr>
          <w:rFonts w:ascii="Times New Roman" w:hAnsi="Times New Roman" w:cs="Times New Roman"/>
          <w:szCs w:val="24"/>
        </w:rPr>
        <w:t>Sandy Vann, Administrative Assistant</w:t>
      </w:r>
    </w:p>
    <w:p w:rsidR="000C6109" w:rsidRPr="002B43A6" w:rsidRDefault="005A3E8E" w:rsidP="000C6109">
      <w:pPr>
        <w:pStyle w:val="NoSpacing"/>
        <w:spacing w:line="480" w:lineRule="auto"/>
        <w:ind w:left="5040"/>
        <w:rPr>
          <w:rFonts w:ascii="Times New Roman" w:hAnsi="Times New Roman" w:cs="Times New Roman"/>
          <w:szCs w:val="24"/>
        </w:rPr>
      </w:pPr>
      <w:hyperlink r:id="rId39" w:history="1">
        <w:r w:rsidR="000C6109" w:rsidRPr="002B43A6">
          <w:rPr>
            <w:rStyle w:val="Hyperlink"/>
            <w:rFonts w:ascii="Times New Roman" w:hAnsi="Times New Roman" w:cs="Times New Roman"/>
            <w:szCs w:val="24"/>
          </w:rPr>
          <w:t>vannsl@roanestate.edu</w:t>
        </w:r>
      </w:hyperlink>
    </w:p>
    <w:p w:rsidR="000C6109" w:rsidRPr="002B43A6" w:rsidRDefault="000C6109" w:rsidP="000C6109">
      <w:pPr>
        <w:pStyle w:val="NoSpacing"/>
        <w:ind w:left="5040"/>
        <w:rPr>
          <w:rFonts w:ascii="Times New Roman" w:hAnsi="Times New Roman" w:cs="Times New Roman"/>
          <w:szCs w:val="24"/>
        </w:rPr>
      </w:pPr>
      <w:r w:rsidRPr="002B43A6">
        <w:rPr>
          <w:rFonts w:ascii="Times New Roman" w:hAnsi="Times New Roman" w:cs="Times New Roman"/>
          <w:szCs w:val="24"/>
        </w:rPr>
        <w:t>Mariella Akers, Faculty Secretary</w:t>
      </w:r>
    </w:p>
    <w:p w:rsidR="000C6109" w:rsidRDefault="005A3E8E" w:rsidP="000C6109">
      <w:pPr>
        <w:pStyle w:val="NoSpacing"/>
        <w:ind w:left="5040"/>
        <w:rPr>
          <w:rFonts w:ascii="Times New Roman" w:hAnsi="Times New Roman" w:cs="Times New Roman"/>
          <w:szCs w:val="24"/>
        </w:rPr>
      </w:pPr>
      <w:hyperlink r:id="rId40" w:history="1">
        <w:r w:rsidR="000C6109" w:rsidRPr="002B43A6">
          <w:rPr>
            <w:rStyle w:val="Hyperlink"/>
            <w:rFonts w:ascii="Times New Roman" w:hAnsi="Times New Roman" w:cs="Times New Roman"/>
            <w:szCs w:val="24"/>
          </w:rPr>
          <w:t>akersm@roanestate.edu</w:t>
        </w:r>
      </w:hyperlink>
    </w:p>
    <w:p w:rsidR="000C6109" w:rsidRDefault="000C6109" w:rsidP="000C6109">
      <w:r>
        <w:br w:type="page"/>
      </w:r>
    </w:p>
    <w:p w:rsidR="005A3E8E" w:rsidRDefault="005A3E8E" w:rsidP="00AF0289">
      <w:pPr>
        <w:pStyle w:val="Heading2"/>
        <w:rPr>
          <w:color w:val="auto"/>
        </w:rPr>
      </w:pPr>
    </w:p>
    <w:p w:rsidR="00A82086" w:rsidRPr="00AF0289" w:rsidRDefault="00A82086" w:rsidP="00AF0289">
      <w:pPr>
        <w:pStyle w:val="Heading2"/>
        <w:rPr>
          <w:color w:val="auto"/>
        </w:rPr>
      </w:pPr>
      <w:r w:rsidRPr="00AF0289">
        <w:rPr>
          <w:color w:val="auto"/>
        </w:rPr>
        <w:t>Other Department</w:t>
      </w:r>
      <w:r w:rsidR="00505C2B" w:rsidRPr="00AF0289">
        <w:rPr>
          <w:color w:val="auto"/>
        </w:rPr>
        <w:t>s</w:t>
      </w:r>
    </w:p>
    <w:p w:rsidR="005A3E8E" w:rsidRDefault="005A3E8E" w:rsidP="005A3E8E">
      <w:pPr>
        <w:pStyle w:val="NoSpacing"/>
        <w:ind w:left="5040" w:hanging="5040"/>
        <w:rPr>
          <w:rFonts w:ascii="Times New Roman" w:hAnsi="Times New Roman" w:cs="Times New Roman"/>
          <w:sz w:val="24"/>
          <w:szCs w:val="24"/>
        </w:rPr>
      </w:pPr>
    </w:p>
    <w:p w:rsidR="00BE65E9" w:rsidRDefault="00195A1F" w:rsidP="005A3E8E">
      <w:pPr>
        <w:pStyle w:val="NoSpacing"/>
        <w:ind w:left="5040" w:hanging="5040"/>
        <w:rPr>
          <w:rFonts w:ascii="Times New Roman" w:hAnsi="Times New Roman" w:cs="Times New Roman"/>
          <w:sz w:val="24"/>
          <w:szCs w:val="24"/>
        </w:rPr>
      </w:pPr>
      <w:r>
        <w:rPr>
          <w:rFonts w:ascii="Times New Roman" w:hAnsi="Times New Roman" w:cs="Times New Roman"/>
          <w:sz w:val="24"/>
          <w:szCs w:val="24"/>
        </w:rPr>
        <w:t xml:space="preserve">Counseling and </w:t>
      </w:r>
      <w:r w:rsidR="00BE65E9">
        <w:rPr>
          <w:rFonts w:ascii="Times New Roman" w:hAnsi="Times New Roman" w:cs="Times New Roman"/>
          <w:sz w:val="24"/>
          <w:szCs w:val="24"/>
        </w:rPr>
        <w:t>Disability Services</w:t>
      </w:r>
      <w:r w:rsidR="00BE65E9">
        <w:rPr>
          <w:rFonts w:ascii="Times New Roman" w:hAnsi="Times New Roman" w:cs="Times New Roman"/>
          <w:sz w:val="24"/>
          <w:szCs w:val="24"/>
        </w:rPr>
        <w:tab/>
        <w:t>Oak Ridge – (865) 481-2003</w:t>
      </w:r>
    </w:p>
    <w:p w:rsidR="005A3E8E" w:rsidRDefault="005A3E8E" w:rsidP="005A3E8E">
      <w:pPr>
        <w:pStyle w:val="NoSpacing"/>
        <w:ind w:left="5040" w:hanging="5040"/>
        <w:rPr>
          <w:rFonts w:ascii="Times New Roman" w:hAnsi="Times New Roman" w:cs="Times New Roman"/>
          <w:sz w:val="24"/>
          <w:szCs w:val="24"/>
        </w:rPr>
      </w:pPr>
    </w:p>
    <w:p w:rsidR="00BE65E9" w:rsidRDefault="00BE65E9" w:rsidP="00BE65E9">
      <w:pPr>
        <w:pStyle w:val="NoSpacing"/>
        <w:spacing w:line="480" w:lineRule="auto"/>
        <w:ind w:left="5040" w:hanging="5040"/>
        <w:rPr>
          <w:rFonts w:ascii="Times New Roman" w:hAnsi="Times New Roman" w:cs="Times New Roman"/>
          <w:sz w:val="24"/>
          <w:szCs w:val="24"/>
        </w:rPr>
      </w:pPr>
      <w:r>
        <w:rPr>
          <w:rFonts w:ascii="Times New Roman" w:hAnsi="Times New Roman" w:cs="Times New Roman"/>
          <w:sz w:val="24"/>
          <w:szCs w:val="24"/>
        </w:rPr>
        <w:t>Center for Teaching Arts &amp; Technology</w:t>
      </w:r>
      <w:r>
        <w:rPr>
          <w:rFonts w:ascii="Times New Roman" w:hAnsi="Times New Roman" w:cs="Times New Roman"/>
          <w:sz w:val="24"/>
          <w:szCs w:val="24"/>
        </w:rPr>
        <w:tab/>
        <w:t>(865) 882-4556</w:t>
      </w:r>
    </w:p>
    <w:p w:rsidR="00BE65E9" w:rsidRDefault="00BE65E9" w:rsidP="00BE65E9">
      <w:pPr>
        <w:pStyle w:val="NoSpacing"/>
        <w:spacing w:line="480" w:lineRule="auto"/>
        <w:ind w:left="5040" w:hanging="5040"/>
        <w:rPr>
          <w:rFonts w:ascii="Times New Roman" w:hAnsi="Times New Roman" w:cs="Times New Roman"/>
          <w:sz w:val="24"/>
          <w:szCs w:val="24"/>
        </w:rPr>
      </w:pPr>
      <w:r>
        <w:rPr>
          <w:rFonts w:ascii="Times New Roman" w:hAnsi="Times New Roman" w:cs="Times New Roman"/>
          <w:sz w:val="24"/>
          <w:szCs w:val="24"/>
        </w:rPr>
        <w:t>Financial Aid</w:t>
      </w:r>
      <w:r>
        <w:rPr>
          <w:rFonts w:ascii="Times New Roman" w:hAnsi="Times New Roman" w:cs="Times New Roman"/>
          <w:sz w:val="24"/>
          <w:szCs w:val="24"/>
        </w:rPr>
        <w:tab/>
        <w:t>(865) 882-4545</w:t>
      </w:r>
    </w:p>
    <w:p w:rsidR="00BE65E9" w:rsidRDefault="00BE65E9" w:rsidP="00BE65E9">
      <w:pPr>
        <w:pStyle w:val="NoSpacing"/>
        <w:spacing w:line="480" w:lineRule="auto"/>
        <w:ind w:left="5040" w:hanging="5040"/>
        <w:rPr>
          <w:rFonts w:ascii="Times New Roman" w:hAnsi="Times New Roman" w:cs="Times New Roman"/>
          <w:sz w:val="24"/>
          <w:szCs w:val="24"/>
        </w:rPr>
      </w:pPr>
      <w:r>
        <w:rPr>
          <w:rFonts w:ascii="Times New Roman" w:hAnsi="Times New Roman" w:cs="Times New Roman"/>
          <w:sz w:val="24"/>
          <w:szCs w:val="24"/>
        </w:rPr>
        <w:t>Help Desk</w:t>
      </w:r>
      <w:r>
        <w:rPr>
          <w:rFonts w:ascii="Times New Roman" w:hAnsi="Times New Roman" w:cs="Times New Roman"/>
          <w:sz w:val="24"/>
          <w:szCs w:val="24"/>
        </w:rPr>
        <w:tab/>
        <w:t>(865) 354-3000 ext. 4357</w:t>
      </w:r>
    </w:p>
    <w:p w:rsidR="00BE65E9" w:rsidRDefault="00BE65E9" w:rsidP="00BE65E9">
      <w:pPr>
        <w:pStyle w:val="NoSpacing"/>
        <w:ind w:left="5040" w:hanging="5040"/>
        <w:rPr>
          <w:rFonts w:ascii="Times New Roman" w:hAnsi="Times New Roman" w:cs="Times New Roman"/>
          <w:sz w:val="24"/>
          <w:szCs w:val="24"/>
        </w:rPr>
      </w:pPr>
      <w:r>
        <w:rPr>
          <w:rFonts w:ascii="Times New Roman" w:hAnsi="Times New Roman" w:cs="Times New Roman"/>
          <w:sz w:val="24"/>
          <w:szCs w:val="24"/>
        </w:rPr>
        <w:t>Learning Center</w:t>
      </w:r>
      <w:r>
        <w:rPr>
          <w:rFonts w:ascii="Times New Roman" w:hAnsi="Times New Roman" w:cs="Times New Roman"/>
          <w:sz w:val="24"/>
          <w:szCs w:val="24"/>
        </w:rPr>
        <w:tab/>
        <w:t>Roane County – (865) 882-4677</w:t>
      </w:r>
    </w:p>
    <w:p w:rsidR="00BE65E9" w:rsidRDefault="00BE65E9" w:rsidP="00BE65E9">
      <w:pPr>
        <w:pStyle w:val="NoSpacing"/>
        <w:spacing w:line="480" w:lineRule="auto"/>
        <w:ind w:left="5040"/>
        <w:rPr>
          <w:rFonts w:ascii="Times New Roman" w:hAnsi="Times New Roman" w:cs="Times New Roman"/>
          <w:sz w:val="24"/>
          <w:szCs w:val="24"/>
        </w:rPr>
      </w:pPr>
      <w:r>
        <w:rPr>
          <w:rFonts w:ascii="Times New Roman" w:hAnsi="Times New Roman" w:cs="Times New Roman"/>
          <w:sz w:val="24"/>
          <w:szCs w:val="24"/>
        </w:rPr>
        <w:t>Oak Ridge – (865) 481-2026</w:t>
      </w:r>
    </w:p>
    <w:p w:rsidR="00BE65E9" w:rsidRDefault="00BE65E9" w:rsidP="00BE65E9">
      <w:pPr>
        <w:pStyle w:val="NoSpacing"/>
        <w:ind w:left="5040" w:hanging="5040"/>
        <w:rPr>
          <w:rFonts w:ascii="Times New Roman" w:hAnsi="Times New Roman" w:cs="Times New Roman"/>
          <w:sz w:val="24"/>
          <w:szCs w:val="24"/>
        </w:rPr>
      </w:pPr>
      <w:r>
        <w:rPr>
          <w:rFonts w:ascii="Times New Roman" w:hAnsi="Times New Roman" w:cs="Times New Roman"/>
          <w:sz w:val="24"/>
          <w:szCs w:val="24"/>
        </w:rPr>
        <w:t>Library</w:t>
      </w:r>
      <w:r>
        <w:rPr>
          <w:rFonts w:ascii="Times New Roman" w:hAnsi="Times New Roman" w:cs="Times New Roman"/>
          <w:sz w:val="24"/>
          <w:szCs w:val="24"/>
        </w:rPr>
        <w:tab/>
        <w:t>Roane County – (865) 882-4553</w:t>
      </w:r>
    </w:p>
    <w:p w:rsidR="00BE65E9" w:rsidRDefault="00BE65E9" w:rsidP="00BE65E9">
      <w:pPr>
        <w:pStyle w:val="NoSpacing"/>
        <w:spacing w:line="480" w:lineRule="auto"/>
        <w:ind w:left="5040"/>
        <w:rPr>
          <w:rFonts w:ascii="Times New Roman" w:hAnsi="Times New Roman" w:cs="Times New Roman"/>
          <w:sz w:val="24"/>
          <w:szCs w:val="24"/>
        </w:rPr>
      </w:pPr>
      <w:r>
        <w:rPr>
          <w:rFonts w:ascii="Times New Roman" w:hAnsi="Times New Roman" w:cs="Times New Roman"/>
          <w:sz w:val="24"/>
          <w:szCs w:val="24"/>
        </w:rPr>
        <w:t>Oak Ridge – (865) 481-2004</w:t>
      </w:r>
    </w:p>
    <w:p w:rsidR="00BE65E9" w:rsidRDefault="00BE65E9" w:rsidP="00BE65E9">
      <w:pPr>
        <w:pStyle w:val="NoSpacing"/>
        <w:spacing w:line="480" w:lineRule="auto"/>
        <w:ind w:left="5040" w:hanging="5040"/>
        <w:rPr>
          <w:rFonts w:ascii="Times New Roman" w:hAnsi="Times New Roman" w:cs="Times New Roman"/>
          <w:sz w:val="24"/>
          <w:szCs w:val="24"/>
        </w:rPr>
      </w:pPr>
      <w:r>
        <w:rPr>
          <w:rFonts w:ascii="Times New Roman" w:hAnsi="Times New Roman" w:cs="Times New Roman"/>
          <w:sz w:val="24"/>
          <w:szCs w:val="24"/>
        </w:rPr>
        <w:t>One Stop</w:t>
      </w:r>
      <w:r>
        <w:rPr>
          <w:rFonts w:ascii="Times New Roman" w:hAnsi="Times New Roman" w:cs="Times New Roman"/>
          <w:sz w:val="24"/>
          <w:szCs w:val="24"/>
        </w:rPr>
        <w:tab/>
        <w:t>(865) 882-4523</w:t>
      </w:r>
    </w:p>
    <w:p w:rsidR="00BE65E9" w:rsidRDefault="00BE65E9" w:rsidP="00BE65E9">
      <w:pPr>
        <w:pStyle w:val="NoSpacing"/>
        <w:spacing w:line="480" w:lineRule="auto"/>
        <w:ind w:left="5040" w:hanging="5040"/>
        <w:rPr>
          <w:rFonts w:ascii="Times New Roman" w:hAnsi="Times New Roman" w:cs="Times New Roman"/>
          <w:sz w:val="24"/>
          <w:szCs w:val="24"/>
        </w:rPr>
      </w:pPr>
      <w:r>
        <w:rPr>
          <w:rFonts w:ascii="Times New Roman" w:hAnsi="Times New Roman" w:cs="Times New Roman"/>
          <w:sz w:val="24"/>
          <w:szCs w:val="24"/>
        </w:rPr>
        <w:t>Records &amp; Registration</w:t>
      </w:r>
      <w:r>
        <w:rPr>
          <w:rFonts w:ascii="Times New Roman" w:hAnsi="Times New Roman" w:cs="Times New Roman"/>
          <w:sz w:val="24"/>
          <w:szCs w:val="24"/>
        </w:rPr>
        <w:tab/>
        <w:t>(865) 882-4526</w:t>
      </w:r>
    </w:p>
    <w:p w:rsidR="00BE65E9" w:rsidRDefault="00BE65E9" w:rsidP="00BE65E9">
      <w:pPr>
        <w:pStyle w:val="NoSpacing"/>
        <w:spacing w:line="480" w:lineRule="auto"/>
        <w:ind w:left="5040" w:hanging="5040"/>
        <w:rPr>
          <w:rFonts w:ascii="Times New Roman" w:hAnsi="Times New Roman" w:cs="Times New Roman"/>
          <w:sz w:val="24"/>
          <w:szCs w:val="24"/>
        </w:rPr>
      </w:pPr>
      <w:r>
        <w:rPr>
          <w:rFonts w:ascii="Times New Roman" w:hAnsi="Times New Roman" w:cs="Times New Roman"/>
          <w:sz w:val="24"/>
          <w:szCs w:val="24"/>
        </w:rPr>
        <w:t>Security</w:t>
      </w:r>
      <w:r>
        <w:rPr>
          <w:rFonts w:ascii="Times New Roman" w:hAnsi="Times New Roman" w:cs="Times New Roman"/>
          <w:sz w:val="24"/>
          <w:szCs w:val="24"/>
        </w:rPr>
        <w:tab/>
        <w:t>(865) 882-4500</w:t>
      </w:r>
    </w:p>
    <w:p w:rsidR="00BE65E9" w:rsidRDefault="00BE65E9" w:rsidP="00BE65E9">
      <w:pPr>
        <w:pStyle w:val="NoSpacing"/>
        <w:spacing w:line="480" w:lineRule="auto"/>
        <w:ind w:left="5040" w:hanging="5040"/>
        <w:rPr>
          <w:rFonts w:ascii="Times New Roman" w:hAnsi="Times New Roman" w:cs="Times New Roman"/>
          <w:sz w:val="24"/>
          <w:szCs w:val="24"/>
        </w:rPr>
      </w:pPr>
      <w:r>
        <w:rPr>
          <w:rFonts w:ascii="Times New Roman" w:hAnsi="Times New Roman" w:cs="Times New Roman"/>
          <w:sz w:val="24"/>
          <w:szCs w:val="24"/>
        </w:rPr>
        <w:t>Student Services</w:t>
      </w:r>
      <w:r>
        <w:rPr>
          <w:rFonts w:ascii="Times New Roman" w:hAnsi="Times New Roman" w:cs="Times New Roman"/>
          <w:sz w:val="24"/>
          <w:szCs w:val="24"/>
        </w:rPr>
        <w:tab/>
        <w:t>(865) 882-4550</w:t>
      </w:r>
    </w:p>
    <w:p w:rsidR="00B958A5" w:rsidRPr="00BE65E9" w:rsidRDefault="00BE65E9" w:rsidP="00BE65E9">
      <w:pPr>
        <w:pStyle w:val="NoSpacing"/>
        <w:ind w:left="5040" w:hanging="5040"/>
        <w:rPr>
          <w:rFonts w:ascii="Times New Roman" w:hAnsi="Times New Roman" w:cs="Times New Roman"/>
          <w:sz w:val="24"/>
          <w:szCs w:val="24"/>
        </w:rPr>
      </w:pPr>
      <w:r>
        <w:rPr>
          <w:rFonts w:ascii="Times New Roman" w:hAnsi="Times New Roman" w:cs="Times New Roman"/>
          <w:sz w:val="24"/>
          <w:szCs w:val="24"/>
        </w:rPr>
        <w:t>Workforce Training &amp; Placement</w:t>
      </w:r>
      <w:r>
        <w:rPr>
          <w:rFonts w:ascii="Times New Roman" w:hAnsi="Times New Roman" w:cs="Times New Roman"/>
          <w:sz w:val="24"/>
          <w:szCs w:val="24"/>
        </w:rPr>
        <w:tab/>
        <w:t>(865) 882-4695</w:t>
      </w:r>
    </w:p>
    <w:p w:rsidR="007C61B9" w:rsidRDefault="007C61B9">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rsidR="00230538" w:rsidRPr="009870E8" w:rsidRDefault="005754C4" w:rsidP="005A4B4C">
      <w:pPr>
        <w:pStyle w:val="Heading1"/>
        <w:rPr>
          <w:rFonts w:ascii="Times New Roman" w:hAnsi="Times New Roman" w:cs="Times New Roman"/>
          <w:b/>
          <w:color w:val="auto"/>
          <w:szCs w:val="28"/>
        </w:rPr>
      </w:pPr>
      <w:r w:rsidRPr="009870E8">
        <w:rPr>
          <w:rFonts w:ascii="Times New Roman" w:hAnsi="Times New Roman" w:cs="Times New Roman"/>
          <w:b/>
          <w:color w:val="auto"/>
          <w:szCs w:val="28"/>
        </w:rPr>
        <w:lastRenderedPageBreak/>
        <w:t>H</w:t>
      </w:r>
      <w:r w:rsidR="00DC669F" w:rsidRPr="009870E8">
        <w:rPr>
          <w:rFonts w:ascii="Times New Roman" w:hAnsi="Times New Roman" w:cs="Times New Roman"/>
          <w:b/>
          <w:color w:val="auto"/>
          <w:szCs w:val="28"/>
        </w:rPr>
        <w:t>elpful Information</w:t>
      </w:r>
    </w:p>
    <w:p w:rsidR="00230538" w:rsidRPr="005B70A7" w:rsidRDefault="005754C4" w:rsidP="004C6CC1">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If you are teaching at a site campus, check with the site director for additional information </w:t>
      </w:r>
      <w:r w:rsidR="004C6CC1" w:rsidRPr="005B70A7">
        <w:rPr>
          <w:rFonts w:ascii="Times New Roman" w:hAnsi="Times New Roman" w:cs="Times New Roman"/>
          <w:sz w:val="24"/>
          <w:szCs w:val="24"/>
        </w:rPr>
        <w:t>pertaining solely to that site.</w:t>
      </w:r>
    </w:p>
    <w:p w:rsidR="00230538" w:rsidRPr="009870E8" w:rsidRDefault="005754C4" w:rsidP="005A4B4C">
      <w:pPr>
        <w:pStyle w:val="Heading2"/>
        <w:rPr>
          <w:rFonts w:ascii="Times New Roman" w:hAnsi="Times New Roman" w:cs="Times New Roman"/>
          <w:b/>
          <w:color w:val="auto"/>
          <w:sz w:val="24"/>
          <w:szCs w:val="28"/>
        </w:rPr>
      </w:pPr>
      <w:r w:rsidRPr="009870E8">
        <w:rPr>
          <w:rFonts w:ascii="Times New Roman" w:hAnsi="Times New Roman" w:cs="Times New Roman"/>
          <w:b/>
          <w:color w:val="auto"/>
          <w:sz w:val="24"/>
          <w:szCs w:val="28"/>
        </w:rPr>
        <w:t>A</w:t>
      </w:r>
      <w:r w:rsidR="00F23A5E" w:rsidRPr="009870E8">
        <w:rPr>
          <w:rFonts w:ascii="Times New Roman" w:hAnsi="Times New Roman" w:cs="Times New Roman"/>
          <w:b/>
          <w:color w:val="auto"/>
          <w:sz w:val="24"/>
          <w:szCs w:val="28"/>
        </w:rPr>
        <w:t>cademic</w:t>
      </w:r>
      <w:r w:rsidRPr="009870E8">
        <w:rPr>
          <w:rFonts w:ascii="Times New Roman" w:hAnsi="Times New Roman" w:cs="Times New Roman"/>
          <w:b/>
          <w:color w:val="auto"/>
          <w:sz w:val="24"/>
          <w:szCs w:val="28"/>
        </w:rPr>
        <w:t xml:space="preserve"> C</w:t>
      </w:r>
      <w:r w:rsidR="00F23A5E" w:rsidRPr="009870E8">
        <w:rPr>
          <w:rFonts w:ascii="Times New Roman" w:hAnsi="Times New Roman" w:cs="Times New Roman"/>
          <w:b/>
          <w:color w:val="auto"/>
          <w:sz w:val="24"/>
          <w:szCs w:val="28"/>
        </w:rPr>
        <w:t>alendar</w:t>
      </w:r>
    </w:p>
    <w:p w:rsidR="00230538" w:rsidRPr="005B70A7" w:rsidRDefault="005754C4" w:rsidP="004C6CC1">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You will find the </w:t>
      </w:r>
      <w:hyperlink r:id="rId41" w:history="1">
        <w:r w:rsidRPr="005B70A7">
          <w:rPr>
            <w:rStyle w:val="Hyperlink"/>
            <w:rFonts w:ascii="Times New Roman" w:hAnsi="Times New Roman" w:cs="Times New Roman"/>
            <w:sz w:val="24"/>
            <w:szCs w:val="24"/>
          </w:rPr>
          <w:t>academic calenda</w:t>
        </w:r>
      </w:hyperlink>
      <w:r w:rsidRPr="005B70A7">
        <w:rPr>
          <w:rFonts w:ascii="Times New Roman" w:hAnsi="Times New Roman" w:cs="Times New Roman"/>
          <w:sz w:val="24"/>
          <w:szCs w:val="24"/>
        </w:rPr>
        <w:t xml:space="preserve">r for each semester in the front of the college catalog.  It is important to note the dates for breaks and holidays </w:t>
      </w:r>
      <w:r w:rsidR="003F2A19" w:rsidRPr="005B70A7">
        <w:rPr>
          <w:rFonts w:ascii="Times New Roman" w:hAnsi="Times New Roman" w:cs="Times New Roman"/>
          <w:sz w:val="24"/>
          <w:szCs w:val="24"/>
        </w:rPr>
        <w:t xml:space="preserve">for </w:t>
      </w:r>
      <w:r w:rsidRPr="005B70A7">
        <w:rPr>
          <w:rFonts w:ascii="Times New Roman" w:hAnsi="Times New Roman" w:cs="Times New Roman"/>
          <w:sz w:val="24"/>
          <w:szCs w:val="24"/>
        </w:rPr>
        <w:t>syllabus</w:t>
      </w:r>
      <w:r w:rsidR="003F2A19" w:rsidRPr="005B70A7">
        <w:rPr>
          <w:rFonts w:ascii="Times New Roman" w:hAnsi="Times New Roman" w:cs="Times New Roman"/>
          <w:sz w:val="24"/>
          <w:szCs w:val="24"/>
        </w:rPr>
        <w:t xml:space="preserve"> planning</w:t>
      </w:r>
      <w:r w:rsidRPr="005B70A7">
        <w:rPr>
          <w:rFonts w:ascii="Times New Roman" w:hAnsi="Times New Roman" w:cs="Times New Roman"/>
          <w:sz w:val="24"/>
          <w:szCs w:val="24"/>
        </w:rPr>
        <w:t xml:space="preserve">.  Academic Festival is held each spring </w:t>
      </w:r>
      <w:r w:rsidR="00505C2B" w:rsidRPr="005B70A7">
        <w:rPr>
          <w:rFonts w:ascii="Times New Roman" w:hAnsi="Times New Roman" w:cs="Times New Roman"/>
          <w:sz w:val="24"/>
          <w:szCs w:val="24"/>
        </w:rPr>
        <w:t xml:space="preserve">for area high school students. </w:t>
      </w:r>
      <w:r w:rsidRPr="005B70A7">
        <w:rPr>
          <w:rFonts w:ascii="Times New Roman" w:hAnsi="Times New Roman" w:cs="Times New Roman"/>
          <w:sz w:val="24"/>
          <w:szCs w:val="24"/>
        </w:rPr>
        <w:t>Day classes are cancelled, but ni</w:t>
      </w:r>
      <w:r w:rsidR="00505C2B" w:rsidRPr="005B70A7">
        <w:rPr>
          <w:rFonts w:ascii="Times New Roman" w:hAnsi="Times New Roman" w:cs="Times New Roman"/>
          <w:sz w:val="24"/>
          <w:szCs w:val="24"/>
        </w:rPr>
        <w:t xml:space="preserve">ght classes meet as scheduled. </w:t>
      </w:r>
      <w:r w:rsidRPr="005B70A7">
        <w:rPr>
          <w:rFonts w:ascii="Times New Roman" w:hAnsi="Times New Roman" w:cs="Times New Roman"/>
          <w:sz w:val="24"/>
          <w:szCs w:val="24"/>
        </w:rPr>
        <w:t>Th</w:t>
      </w:r>
      <w:r w:rsidR="004C6CC1" w:rsidRPr="005B70A7">
        <w:rPr>
          <w:rFonts w:ascii="Times New Roman" w:hAnsi="Times New Roman" w:cs="Times New Roman"/>
          <w:sz w:val="24"/>
          <w:szCs w:val="24"/>
        </w:rPr>
        <w:t>e date is announced via e-mail.</w:t>
      </w:r>
    </w:p>
    <w:p w:rsidR="00230538" w:rsidRPr="009870E8" w:rsidRDefault="00F23A5E" w:rsidP="005A4B4C">
      <w:pPr>
        <w:pStyle w:val="Heading2"/>
        <w:rPr>
          <w:rFonts w:ascii="Times New Roman" w:hAnsi="Times New Roman" w:cs="Times New Roman"/>
          <w:b/>
          <w:color w:val="auto"/>
          <w:sz w:val="24"/>
          <w:szCs w:val="28"/>
        </w:rPr>
      </w:pPr>
      <w:r w:rsidRPr="009870E8">
        <w:rPr>
          <w:rFonts w:ascii="Times New Roman" w:hAnsi="Times New Roman" w:cs="Times New Roman"/>
          <w:b/>
          <w:color w:val="auto"/>
          <w:sz w:val="24"/>
          <w:szCs w:val="28"/>
        </w:rPr>
        <w:t>Address Change</w:t>
      </w:r>
    </w:p>
    <w:p w:rsidR="00230538" w:rsidRPr="005B70A7" w:rsidRDefault="005754C4" w:rsidP="004C6CC1">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If you have an address </w:t>
      </w:r>
      <w:r w:rsidR="005A4B4C" w:rsidRPr="005B70A7">
        <w:rPr>
          <w:rFonts w:ascii="Times New Roman" w:hAnsi="Times New Roman" w:cs="Times New Roman"/>
          <w:sz w:val="24"/>
          <w:szCs w:val="24"/>
        </w:rPr>
        <w:t>change,</w:t>
      </w:r>
      <w:r w:rsidRPr="005B70A7">
        <w:rPr>
          <w:rFonts w:ascii="Times New Roman" w:hAnsi="Times New Roman" w:cs="Times New Roman"/>
          <w:sz w:val="24"/>
          <w:szCs w:val="24"/>
        </w:rPr>
        <w:t xml:space="preserve"> please contact your division secretary and the </w:t>
      </w:r>
      <w:hyperlink r:id="rId42" w:history="1">
        <w:r w:rsidRPr="005B70A7">
          <w:rPr>
            <w:rStyle w:val="Hyperlink"/>
            <w:rFonts w:ascii="Times New Roman" w:hAnsi="Times New Roman" w:cs="Times New Roman"/>
            <w:sz w:val="24"/>
            <w:szCs w:val="24"/>
          </w:rPr>
          <w:t>Human Resource office</w:t>
        </w:r>
      </w:hyperlink>
      <w:r w:rsidRPr="005B70A7">
        <w:rPr>
          <w:rFonts w:ascii="Times New Roman" w:hAnsi="Times New Roman" w:cs="Times New Roman"/>
          <w:sz w:val="24"/>
          <w:szCs w:val="24"/>
        </w:rPr>
        <w:t xml:space="preserve"> and fill out a Human Resource</w:t>
      </w:r>
      <w:r w:rsidR="004C6CC1" w:rsidRPr="005B70A7">
        <w:rPr>
          <w:rFonts w:ascii="Times New Roman" w:hAnsi="Times New Roman" w:cs="Times New Roman"/>
          <w:sz w:val="24"/>
          <w:szCs w:val="24"/>
        </w:rPr>
        <w:t xml:space="preserve"> Action form noting the change.</w:t>
      </w:r>
    </w:p>
    <w:p w:rsidR="00230538" w:rsidRPr="002921AB" w:rsidRDefault="00F23A5E" w:rsidP="005A4B4C">
      <w:pPr>
        <w:pStyle w:val="Heading2"/>
        <w:rPr>
          <w:rFonts w:ascii="Times New Roman" w:hAnsi="Times New Roman" w:cs="Times New Roman"/>
          <w:b/>
          <w:color w:val="auto"/>
          <w:sz w:val="24"/>
          <w:szCs w:val="28"/>
        </w:rPr>
      </w:pPr>
      <w:r w:rsidRPr="002921AB">
        <w:rPr>
          <w:rFonts w:ascii="Times New Roman" w:hAnsi="Times New Roman" w:cs="Times New Roman"/>
          <w:b/>
          <w:color w:val="auto"/>
          <w:sz w:val="24"/>
          <w:szCs w:val="28"/>
        </w:rPr>
        <w:t>Administering Exams</w:t>
      </w:r>
    </w:p>
    <w:p w:rsidR="00230538" w:rsidRPr="005B70A7" w:rsidRDefault="005754C4" w:rsidP="004C6CC1">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Secretaries and non-professional staff are not permitted to administer exams</w:t>
      </w:r>
      <w:r w:rsidR="003F2A19" w:rsidRPr="005B70A7">
        <w:rPr>
          <w:rFonts w:ascii="Times New Roman" w:hAnsi="Times New Roman" w:cs="Times New Roman"/>
          <w:sz w:val="24"/>
          <w:szCs w:val="24"/>
        </w:rPr>
        <w:t>.</w:t>
      </w:r>
    </w:p>
    <w:p w:rsidR="00230538" w:rsidRPr="002921AB" w:rsidRDefault="00F23A5E" w:rsidP="005A4B4C">
      <w:pPr>
        <w:pStyle w:val="Heading2"/>
        <w:rPr>
          <w:rFonts w:ascii="Times New Roman" w:hAnsi="Times New Roman" w:cs="Times New Roman"/>
          <w:b/>
          <w:color w:val="auto"/>
          <w:sz w:val="24"/>
          <w:szCs w:val="28"/>
        </w:rPr>
      </w:pPr>
      <w:r w:rsidRPr="002921AB">
        <w:rPr>
          <w:rFonts w:ascii="Times New Roman" w:hAnsi="Times New Roman" w:cs="Times New Roman"/>
          <w:b/>
          <w:color w:val="auto"/>
          <w:sz w:val="24"/>
          <w:szCs w:val="28"/>
        </w:rPr>
        <w:t>Dismissing Classes Early</w:t>
      </w:r>
    </w:p>
    <w:p w:rsidR="00230538" w:rsidRPr="005B70A7" w:rsidRDefault="005754C4" w:rsidP="004C6CC1">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Classes are to be held for the a</w:t>
      </w:r>
      <w:r w:rsidR="00505C2B" w:rsidRPr="005B70A7">
        <w:rPr>
          <w:rFonts w:ascii="Times New Roman" w:hAnsi="Times New Roman" w:cs="Times New Roman"/>
          <w:sz w:val="24"/>
          <w:szCs w:val="24"/>
        </w:rPr>
        <w:t xml:space="preserve">ssigned period of instruction. </w:t>
      </w:r>
      <w:r w:rsidRPr="005B70A7">
        <w:rPr>
          <w:rFonts w:ascii="Times New Roman" w:hAnsi="Times New Roman" w:cs="Times New Roman"/>
          <w:sz w:val="24"/>
          <w:szCs w:val="24"/>
        </w:rPr>
        <w:t>Any deviation must be arranged with the division Dean. If you have a change in your scheduled meeting time, please inform the person in charge of the location at which you a</w:t>
      </w:r>
      <w:r w:rsidR="004C6CC1" w:rsidRPr="005B70A7">
        <w:rPr>
          <w:rFonts w:ascii="Times New Roman" w:hAnsi="Times New Roman" w:cs="Times New Roman"/>
          <w:sz w:val="24"/>
          <w:szCs w:val="24"/>
        </w:rPr>
        <w:t>re teaching.</w:t>
      </w:r>
    </w:p>
    <w:p w:rsidR="00230538" w:rsidRPr="002921AB" w:rsidRDefault="005754C4" w:rsidP="005A4B4C">
      <w:pPr>
        <w:pStyle w:val="Heading2"/>
        <w:rPr>
          <w:rFonts w:ascii="Times New Roman" w:hAnsi="Times New Roman" w:cs="Times New Roman"/>
          <w:b/>
          <w:color w:val="auto"/>
          <w:sz w:val="24"/>
          <w:szCs w:val="28"/>
        </w:rPr>
      </w:pPr>
      <w:r w:rsidRPr="002921AB">
        <w:rPr>
          <w:rFonts w:ascii="Times New Roman" w:hAnsi="Times New Roman" w:cs="Times New Roman"/>
          <w:b/>
          <w:color w:val="auto"/>
          <w:sz w:val="24"/>
          <w:szCs w:val="28"/>
        </w:rPr>
        <w:t>E-M</w:t>
      </w:r>
      <w:r w:rsidR="00F23A5E" w:rsidRPr="002921AB">
        <w:rPr>
          <w:rFonts w:ascii="Times New Roman" w:hAnsi="Times New Roman" w:cs="Times New Roman"/>
          <w:b/>
          <w:color w:val="auto"/>
          <w:sz w:val="24"/>
          <w:szCs w:val="28"/>
        </w:rPr>
        <w:t>ail Accounts</w:t>
      </w:r>
    </w:p>
    <w:p w:rsidR="00230538" w:rsidRPr="005B70A7" w:rsidRDefault="005754C4" w:rsidP="004C6CC1">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Adjunct faculty must apply </w:t>
      </w:r>
      <w:r w:rsidR="00505C2B" w:rsidRPr="005B70A7">
        <w:rPr>
          <w:rFonts w:ascii="Times New Roman" w:hAnsi="Times New Roman" w:cs="Times New Roman"/>
          <w:sz w:val="24"/>
          <w:szCs w:val="24"/>
        </w:rPr>
        <w:t xml:space="preserve">for a temporary email account. </w:t>
      </w:r>
      <w:r w:rsidRPr="005B70A7">
        <w:rPr>
          <w:rFonts w:ascii="Times New Roman" w:hAnsi="Times New Roman" w:cs="Times New Roman"/>
          <w:sz w:val="24"/>
          <w:szCs w:val="24"/>
        </w:rPr>
        <w:t xml:space="preserve">Contact the Dean of your division and/or the division secretary for the proper forms. </w:t>
      </w:r>
      <w:r w:rsidR="004D2F12" w:rsidRPr="005B70A7">
        <w:rPr>
          <w:rFonts w:ascii="Times New Roman" w:hAnsi="Times New Roman" w:cs="Times New Roman"/>
          <w:sz w:val="24"/>
          <w:szCs w:val="24"/>
        </w:rPr>
        <w:t xml:space="preserve">Email is the </w:t>
      </w:r>
      <w:r w:rsidR="00505C2B" w:rsidRPr="005B70A7">
        <w:rPr>
          <w:rFonts w:ascii="Times New Roman" w:hAnsi="Times New Roman" w:cs="Times New Roman"/>
          <w:sz w:val="24"/>
          <w:szCs w:val="24"/>
        </w:rPr>
        <w:t xml:space="preserve">official communication method. </w:t>
      </w:r>
      <w:r w:rsidR="004D2F12" w:rsidRPr="005B70A7">
        <w:rPr>
          <w:rFonts w:ascii="Times New Roman" w:hAnsi="Times New Roman" w:cs="Times New Roman"/>
          <w:sz w:val="24"/>
          <w:szCs w:val="24"/>
        </w:rPr>
        <w:t>Check you Roane State email a minimum of twic</w:t>
      </w:r>
      <w:r w:rsidR="004C6CC1" w:rsidRPr="005B70A7">
        <w:rPr>
          <w:rFonts w:ascii="Times New Roman" w:hAnsi="Times New Roman" w:cs="Times New Roman"/>
          <w:sz w:val="24"/>
          <w:szCs w:val="24"/>
        </w:rPr>
        <w:t>e per week and preferably daily.</w:t>
      </w:r>
    </w:p>
    <w:p w:rsidR="00230538" w:rsidRPr="002921AB" w:rsidRDefault="00D75E95" w:rsidP="005A4B4C">
      <w:pPr>
        <w:pStyle w:val="Heading2"/>
        <w:rPr>
          <w:rFonts w:ascii="Times New Roman" w:hAnsi="Times New Roman" w:cs="Times New Roman"/>
          <w:b/>
          <w:color w:val="auto"/>
          <w:sz w:val="24"/>
          <w:szCs w:val="28"/>
        </w:rPr>
      </w:pPr>
      <w:r w:rsidRPr="002921AB">
        <w:rPr>
          <w:rFonts w:ascii="Times New Roman" w:hAnsi="Times New Roman" w:cs="Times New Roman"/>
          <w:b/>
          <w:color w:val="auto"/>
          <w:sz w:val="24"/>
          <w:szCs w:val="28"/>
        </w:rPr>
        <w:t>Office Hours</w:t>
      </w:r>
    </w:p>
    <w:p w:rsidR="00230538" w:rsidRPr="005B70A7" w:rsidRDefault="005754C4" w:rsidP="004C6CC1">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Discuss office hour arrangements with the Dean. Plan to be available for an average of one and one-half hours per week for student consultations for each 3-hour class taught.  Arrange to arrive early or remain after cl</w:t>
      </w:r>
      <w:r w:rsidR="00505C2B" w:rsidRPr="005B70A7">
        <w:rPr>
          <w:rFonts w:ascii="Times New Roman" w:hAnsi="Times New Roman" w:cs="Times New Roman"/>
          <w:sz w:val="24"/>
          <w:szCs w:val="24"/>
        </w:rPr>
        <w:t xml:space="preserve">ass for student consultations. </w:t>
      </w:r>
      <w:r w:rsidR="00885A47" w:rsidRPr="005B70A7">
        <w:rPr>
          <w:rFonts w:ascii="Times New Roman" w:hAnsi="Times New Roman" w:cs="Times New Roman"/>
          <w:sz w:val="24"/>
          <w:szCs w:val="24"/>
        </w:rPr>
        <w:t>O</w:t>
      </w:r>
      <w:r w:rsidRPr="005B70A7">
        <w:rPr>
          <w:rFonts w:ascii="Times New Roman" w:hAnsi="Times New Roman" w:cs="Times New Roman"/>
          <w:sz w:val="24"/>
          <w:szCs w:val="24"/>
        </w:rPr>
        <w:t xml:space="preserve">ffice hours </w:t>
      </w:r>
      <w:r w:rsidR="00885A47" w:rsidRPr="005B70A7">
        <w:rPr>
          <w:rFonts w:ascii="Times New Roman" w:hAnsi="Times New Roman" w:cs="Times New Roman"/>
          <w:sz w:val="24"/>
          <w:szCs w:val="24"/>
        </w:rPr>
        <w:t xml:space="preserve">should be posted </w:t>
      </w:r>
      <w:r w:rsidRPr="005B70A7">
        <w:rPr>
          <w:rFonts w:ascii="Times New Roman" w:hAnsi="Times New Roman" w:cs="Times New Roman"/>
          <w:sz w:val="24"/>
          <w:szCs w:val="24"/>
        </w:rPr>
        <w:t>on the office door and include</w:t>
      </w:r>
      <w:r w:rsidR="00885A47" w:rsidRPr="005B70A7">
        <w:rPr>
          <w:rFonts w:ascii="Times New Roman" w:hAnsi="Times New Roman" w:cs="Times New Roman"/>
          <w:sz w:val="24"/>
          <w:szCs w:val="24"/>
        </w:rPr>
        <w:t>d</w:t>
      </w:r>
      <w:r w:rsidR="004C6CC1" w:rsidRPr="005B70A7">
        <w:rPr>
          <w:rFonts w:ascii="Times New Roman" w:hAnsi="Times New Roman" w:cs="Times New Roman"/>
          <w:sz w:val="24"/>
          <w:szCs w:val="24"/>
        </w:rPr>
        <w:t xml:space="preserve"> in the syllabus.</w:t>
      </w:r>
    </w:p>
    <w:p w:rsidR="00230538" w:rsidRPr="002921AB" w:rsidRDefault="00DC669F" w:rsidP="005A4B4C">
      <w:pPr>
        <w:pStyle w:val="Heading2"/>
        <w:rPr>
          <w:rFonts w:ascii="Times New Roman" w:hAnsi="Times New Roman" w:cs="Times New Roman"/>
          <w:b/>
          <w:color w:val="auto"/>
          <w:sz w:val="24"/>
          <w:szCs w:val="28"/>
        </w:rPr>
      </w:pPr>
      <w:r w:rsidRPr="002921AB">
        <w:rPr>
          <w:rFonts w:ascii="Times New Roman" w:hAnsi="Times New Roman" w:cs="Times New Roman"/>
          <w:b/>
          <w:color w:val="auto"/>
          <w:sz w:val="24"/>
          <w:szCs w:val="28"/>
        </w:rPr>
        <w:t>Parking</w:t>
      </w:r>
    </w:p>
    <w:p w:rsidR="00230538" w:rsidRPr="005B70A7" w:rsidRDefault="005754C4" w:rsidP="004C6CC1">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Please follow signs design</w:t>
      </w:r>
      <w:r w:rsidR="004C6CC1" w:rsidRPr="005B70A7">
        <w:rPr>
          <w:rFonts w:ascii="Times New Roman" w:hAnsi="Times New Roman" w:cs="Times New Roman"/>
          <w:sz w:val="24"/>
          <w:szCs w:val="24"/>
        </w:rPr>
        <w:t>ated for faculty/staff parking.</w:t>
      </w:r>
    </w:p>
    <w:p w:rsidR="00230538" w:rsidRPr="002921AB" w:rsidRDefault="00DC669F" w:rsidP="005A4B4C">
      <w:pPr>
        <w:pStyle w:val="Heading2"/>
        <w:rPr>
          <w:rFonts w:ascii="Times New Roman" w:hAnsi="Times New Roman" w:cs="Times New Roman"/>
          <w:b/>
          <w:color w:val="auto"/>
          <w:sz w:val="24"/>
          <w:szCs w:val="28"/>
        </w:rPr>
      </w:pPr>
      <w:r w:rsidRPr="002921AB">
        <w:rPr>
          <w:rFonts w:ascii="Times New Roman" w:hAnsi="Times New Roman" w:cs="Times New Roman"/>
          <w:b/>
          <w:color w:val="auto"/>
          <w:sz w:val="24"/>
          <w:szCs w:val="28"/>
        </w:rPr>
        <w:t>Paycheck / Direct Deposit</w:t>
      </w:r>
    </w:p>
    <w:p w:rsidR="00230538" w:rsidRPr="005B70A7" w:rsidRDefault="005754C4" w:rsidP="004C6CC1">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If you have problems receiving your direct deposit, contact the </w:t>
      </w:r>
      <w:r w:rsidR="003F2A19" w:rsidRPr="005B70A7">
        <w:rPr>
          <w:rFonts w:ascii="Times New Roman" w:hAnsi="Times New Roman" w:cs="Times New Roman"/>
          <w:sz w:val="24"/>
          <w:szCs w:val="24"/>
        </w:rPr>
        <w:t>P</w:t>
      </w:r>
      <w:r w:rsidRPr="005B70A7">
        <w:rPr>
          <w:rFonts w:ascii="Times New Roman" w:hAnsi="Times New Roman" w:cs="Times New Roman"/>
          <w:sz w:val="24"/>
          <w:szCs w:val="24"/>
        </w:rPr>
        <w:t xml:space="preserve">ayroll office at </w:t>
      </w:r>
      <w:r w:rsidR="00A32147" w:rsidRPr="005B70A7">
        <w:rPr>
          <w:rFonts w:ascii="Times New Roman" w:hAnsi="Times New Roman" w:cs="Times New Roman"/>
          <w:sz w:val="24"/>
          <w:szCs w:val="24"/>
        </w:rPr>
        <w:t xml:space="preserve">(865) </w:t>
      </w:r>
      <w:r w:rsidR="004C6CC1" w:rsidRPr="005B70A7">
        <w:rPr>
          <w:rFonts w:ascii="Times New Roman" w:hAnsi="Times New Roman" w:cs="Times New Roman"/>
          <w:sz w:val="24"/>
          <w:szCs w:val="24"/>
        </w:rPr>
        <w:t>882-4518.</w:t>
      </w:r>
    </w:p>
    <w:p w:rsidR="00230538" w:rsidRPr="002921AB" w:rsidRDefault="005754C4" w:rsidP="005A4B4C">
      <w:pPr>
        <w:pStyle w:val="Heading2"/>
        <w:rPr>
          <w:rFonts w:ascii="Times New Roman" w:hAnsi="Times New Roman" w:cs="Times New Roman"/>
          <w:b/>
          <w:color w:val="auto"/>
          <w:sz w:val="24"/>
          <w:szCs w:val="28"/>
        </w:rPr>
      </w:pPr>
      <w:r w:rsidRPr="002921AB">
        <w:rPr>
          <w:rFonts w:ascii="Times New Roman" w:hAnsi="Times New Roman" w:cs="Times New Roman"/>
          <w:b/>
          <w:color w:val="auto"/>
          <w:sz w:val="24"/>
          <w:szCs w:val="28"/>
        </w:rPr>
        <w:t>P</w:t>
      </w:r>
      <w:r w:rsidR="00DC669F" w:rsidRPr="002921AB">
        <w:rPr>
          <w:rFonts w:ascii="Times New Roman" w:hAnsi="Times New Roman" w:cs="Times New Roman"/>
          <w:b/>
          <w:color w:val="auto"/>
          <w:sz w:val="24"/>
          <w:szCs w:val="28"/>
        </w:rPr>
        <w:t>hotocopying</w:t>
      </w:r>
    </w:p>
    <w:p w:rsidR="00230538" w:rsidRPr="005B70A7" w:rsidRDefault="005754C4" w:rsidP="00714938">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All faculty members should limit photocopying to a reasonable amo</w:t>
      </w:r>
      <w:r w:rsidR="00505C2B" w:rsidRPr="005B70A7">
        <w:rPr>
          <w:rFonts w:ascii="Times New Roman" w:hAnsi="Times New Roman" w:cs="Times New Roman"/>
          <w:sz w:val="24"/>
          <w:szCs w:val="24"/>
        </w:rPr>
        <w:t xml:space="preserve">unt due to budget limitations. </w:t>
      </w:r>
      <w:r w:rsidRPr="005B70A7">
        <w:rPr>
          <w:rFonts w:ascii="Times New Roman" w:hAnsi="Times New Roman" w:cs="Times New Roman"/>
          <w:sz w:val="24"/>
          <w:szCs w:val="24"/>
        </w:rPr>
        <w:t xml:space="preserve">For large photocopying needs, please ask the division secretary or Dean for suggestions. </w:t>
      </w:r>
    </w:p>
    <w:p w:rsidR="00230538" w:rsidRPr="002921AB" w:rsidRDefault="005754C4" w:rsidP="001275EE">
      <w:pPr>
        <w:pStyle w:val="ListParagraph"/>
        <w:numPr>
          <w:ilvl w:val="0"/>
          <w:numId w:val="1"/>
        </w:numPr>
        <w:spacing w:after="0" w:line="240" w:lineRule="auto"/>
        <w:rPr>
          <w:rFonts w:ascii="Times New Roman" w:hAnsi="Times New Roman" w:cs="Times New Roman"/>
          <w:sz w:val="24"/>
          <w:szCs w:val="24"/>
        </w:rPr>
      </w:pPr>
      <w:r w:rsidRPr="002921AB">
        <w:rPr>
          <w:rFonts w:ascii="Times New Roman" w:hAnsi="Times New Roman" w:cs="Times New Roman"/>
          <w:sz w:val="24"/>
          <w:szCs w:val="24"/>
        </w:rPr>
        <w:t>Main Campus</w:t>
      </w:r>
      <w:r w:rsidR="002921AB" w:rsidRPr="002921AB">
        <w:rPr>
          <w:rFonts w:ascii="Times New Roman" w:hAnsi="Times New Roman" w:cs="Times New Roman"/>
          <w:sz w:val="24"/>
          <w:szCs w:val="24"/>
        </w:rPr>
        <w:t xml:space="preserve"> - </w:t>
      </w:r>
      <w:r w:rsidRPr="002921AB">
        <w:rPr>
          <w:rFonts w:ascii="Times New Roman" w:hAnsi="Times New Roman" w:cs="Times New Roman"/>
          <w:sz w:val="24"/>
          <w:szCs w:val="24"/>
        </w:rPr>
        <w:t xml:space="preserve">Contact your academic division secretary at least 48 hours in advance of the date you need your materials. The secretary and/or the division Dean will assist you with materials preparation. </w:t>
      </w:r>
    </w:p>
    <w:p w:rsidR="00230538" w:rsidRDefault="005754C4" w:rsidP="001275EE">
      <w:pPr>
        <w:pStyle w:val="ListParagraph"/>
        <w:numPr>
          <w:ilvl w:val="0"/>
          <w:numId w:val="1"/>
        </w:numPr>
        <w:spacing w:after="0" w:line="240" w:lineRule="auto"/>
        <w:rPr>
          <w:rFonts w:ascii="Times New Roman" w:hAnsi="Times New Roman" w:cs="Times New Roman"/>
          <w:sz w:val="24"/>
          <w:szCs w:val="24"/>
        </w:rPr>
      </w:pPr>
      <w:r w:rsidRPr="002921AB">
        <w:rPr>
          <w:rFonts w:ascii="Times New Roman" w:hAnsi="Times New Roman" w:cs="Times New Roman"/>
          <w:sz w:val="24"/>
          <w:szCs w:val="24"/>
        </w:rPr>
        <w:t>Oak Ridge</w:t>
      </w:r>
      <w:r w:rsidR="002921AB" w:rsidRPr="002921AB">
        <w:rPr>
          <w:rFonts w:ascii="Times New Roman" w:hAnsi="Times New Roman" w:cs="Times New Roman"/>
          <w:sz w:val="24"/>
          <w:szCs w:val="24"/>
        </w:rPr>
        <w:t xml:space="preserve"> - </w:t>
      </w:r>
      <w:r w:rsidRPr="002921AB">
        <w:rPr>
          <w:rFonts w:ascii="Times New Roman" w:hAnsi="Times New Roman" w:cs="Times New Roman"/>
          <w:sz w:val="24"/>
          <w:szCs w:val="24"/>
        </w:rPr>
        <w:t xml:space="preserve">Faculty in Oak Ridge are asked to complete a "Faculty Work Order Form."  Please allow at least 48 hours on all requests. Completed jobs will be placed in your mailbox. </w:t>
      </w:r>
    </w:p>
    <w:p w:rsidR="002921AB" w:rsidRPr="002921AB" w:rsidRDefault="002921AB" w:rsidP="001275EE">
      <w:pPr>
        <w:pStyle w:val="ListParagraph"/>
        <w:numPr>
          <w:ilvl w:val="0"/>
          <w:numId w:val="1"/>
        </w:numPr>
        <w:spacing w:after="240" w:line="240" w:lineRule="auto"/>
        <w:rPr>
          <w:rFonts w:ascii="Times New Roman" w:hAnsi="Times New Roman" w:cs="Times New Roman"/>
          <w:sz w:val="24"/>
          <w:szCs w:val="24"/>
        </w:rPr>
      </w:pPr>
      <w:r w:rsidRPr="002921AB">
        <w:rPr>
          <w:rFonts w:ascii="Times New Roman" w:hAnsi="Times New Roman" w:cs="Times New Roman"/>
          <w:sz w:val="24"/>
          <w:szCs w:val="24"/>
        </w:rPr>
        <w:t>Site Campuses - Site Campus secretaries perform typing and photocopying services on a limited basis.</w:t>
      </w:r>
    </w:p>
    <w:p w:rsidR="00230538" w:rsidRPr="00D37CDB" w:rsidRDefault="005754C4" w:rsidP="00790FDF">
      <w:pPr>
        <w:pStyle w:val="Heading2"/>
        <w:rPr>
          <w:rFonts w:ascii="Times New Roman" w:hAnsi="Times New Roman" w:cs="Times New Roman"/>
          <w:b/>
          <w:color w:val="auto"/>
          <w:sz w:val="24"/>
          <w:szCs w:val="28"/>
        </w:rPr>
      </w:pPr>
      <w:r w:rsidRPr="00D37CDB">
        <w:rPr>
          <w:rFonts w:ascii="Times New Roman" w:hAnsi="Times New Roman" w:cs="Times New Roman"/>
          <w:b/>
          <w:color w:val="auto"/>
          <w:sz w:val="24"/>
          <w:szCs w:val="28"/>
        </w:rPr>
        <w:lastRenderedPageBreak/>
        <w:t>P</w:t>
      </w:r>
      <w:r w:rsidR="00DC669F" w:rsidRPr="00D37CDB">
        <w:rPr>
          <w:rFonts w:ascii="Times New Roman" w:hAnsi="Times New Roman" w:cs="Times New Roman"/>
          <w:b/>
          <w:color w:val="auto"/>
          <w:sz w:val="24"/>
          <w:szCs w:val="28"/>
        </w:rPr>
        <w:t>lacement</w:t>
      </w:r>
    </w:p>
    <w:p w:rsidR="00144D80" w:rsidRPr="005B70A7" w:rsidRDefault="005754C4" w:rsidP="004C6CC1">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Roane State's Placement Office assists students and graduates seeking part-time and/or full-time employment. Job announcements are disseminated to </w:t>
      </w:r>
      <w:r w:rsidR="00B90D1E" w:rsidRPr="005B70A7">
        <w:rPr>
          <w:rFonts w:ascii="Times New Roman" w:hAnsi="Times New Roman" w:cs="Times New Roman"/>
          <w:sz w:val="24"/>
          <w:szCs w:val="24"/>
        </w:rPr>
        <w:t>students via email</w:t>
      </w:r>
      <w:r w:rsidR="00675BF4" w:rsidRPr="005B70A7">
        <w:rPr>
          <w:rFonts w:ascii="Times New Roman" w:hAnsi="Times New Roman" w:cs="Times New Roman"/>
          <w:sz w:val="24"/>
          <w:szCs w:val="24"/>
        </w:rPr>
        <w:t xml:space="preserve"> and the web</w:t>
      </w:r>
      <w:r w:rsidR="00505C2B" w:rsidRPr="005B70A7">
        <w:rPr>
          <w:rFonts w:ascii="Times New Roman" w:hAnsi="Times New Roman" w:cs="Times New Roman"/>
          <w:sz w:val="24"/>
          <w:szCs w:val="24"/>
        </w:rPr>
        <w:t xml:space="preserve">. </w:t>
      </w:r>
      <w:r w:rsidRPr="005B70A7">
        <w:rPr>
          <w:rFonts w:ascii="Times New Roman" w:hAnsi="Times New Roman" w:cs="Times New Roman"/>
          <w:sz w:val="24"/>
          <w:szCs w:val="24"/>
        </w:rPr>
        <w:t>The Placement Office assists students in resume preparation, letter writing and interview skills on an</w:t>
      </w:r>
      <w:r w:rsidR="004C6CC1" w:rsidRPr="005B70A7">
        <w:rPr>
          <w:rFonts w:ascii="Times New Roman" w:hAnsi="Times New Roman" w:cs="Times New Roman"/>
          <w:sz w:val="24"/>
          <w:szCs w:val="24"/>
        </w:rPr>
        <w:t xml:space="preserve"> individual basis or in groups.</w:t>
      </w:r>
    </w:p>
    <w:p w:rsidR="00230538" w:rsidRPr="005B70A7" w:rsidRDefault="005754C4" w:rsidP="00790FDF">
      <w:pPr>
        <w:pStyle w:val="Heading2"/>
        <w:rPr>
          <w:rFonts w:ascii="Times New Roman" w:hAnsi="Times New Roman" w:cs="Times New Roman"/>
          <w:b/>
          <w:color w:val="auto"/>
          <w:sz w:val="28"/>
          <w:szCs w:val="28"/>
        </w:rPr>
      </w:pPr>
      <w:r w:rsidRPr="00D37CDB">
        <w:rPr>
          <w:rFonts w:ascii="Times New Roman" w:hAnsi="Times New Roman" w:cs="Times New Roman"/>
          <w:b/>
          <w:color w:val="auto"/>
          <w:sz w:val="24"/>
          <w:szCs w:val="28"/>
        </w:rPr>
        <w:t>P</w:t>
      </w:r>
      <w:r w:rsidR="00F23A5E" w:rsidRPr="00D37CDB">
        <w:rPr>
          <w:rFonts w:ascii="Times New Roman" w:hAnsi="Times New Roman" w:cs="Times New Roman"/>
          <w:b/>
          <w:color w:val="auto"/>
          <w:sz w:val="24"/>
          <w:szCs w:val="28"/>
        </w:rPr>
        <w:t>osting</w:t>
      </w:r>
      <w:r w:rsidRPr="00D37CDB">
        <w:rPr>
          <w:rFonts w:ascii="Times New Roman" w:hAnsi="Times New Roman" w:cs="Times New Roman"/>
          <w:b/>
          <w:color w:val="auto"/>
          <w:sz w:val="24"/>
          <w:szCs w:val="28"/>
        </w:rPr>
        <w:t xml:space="preserve"> G</w:t>
      </w:r>
      <w:r w:rsidR="00F23A5E" w:rsidRPr="00D37CDB">
        <w:rPr>
          <w:rFonts w:ascii="Times New Roman" w:hAnsi="Times New Roman" w:cs="Times New Roman"/>
          <w:b/>
          <w:color w:val="auto"/>
          <w:sz w:val="24"/>
          <w:szCs w:val="28"/>
        </w:rPr>
        <w:t>rades</w:t>
      </w:r>
    </w:p>
    <w:p w:rsidR="00144D80" w:rsidRPr="005B70A7" w:rsidRDefault="005754C4" w:rsidP="004C6CC1">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Faculty cannot post grades by social </w:t>
      </w:r>
      <w:r w:rsidR="00505C2B" w:rsidRPr="005B70A7">
        <w:rPr>
          <w:rFonts w:ascii="Times New Roman" w:hAnsi="Times New Roman" w:cs="Times New Roman"/>
          <w:sz w:val="24"/>
          <w:szCs w:val="24"/>
        </w:rPr>
        <w:t xml:space="preserve">security number or code names. </w:t>
      </w:r>
      <w:r w:rsidRPr="005B70A7">
        <w:rPr>
          <w:rFonts w:ascii="Times New Roman" w:hAnsi="Times New Roman" w:cs="Times New Roman"/>
          <w:sz w:val="24"/>
          <w:szCs w:val="24"/>
        </w:rPr>
        <w:t>Please be aware that secretaries cannot give out grades over the ph</w:t>
      </w:r>
      <w:r w:rsidR="004C6CC1" w:rsidRPr="005B70A7">
        <w:rPr>
          <w:rFonts w:ascii="Times New Roman" w:hAnsi="Times New Roman" w:cs="Times New Roman"/>
          <w:sz w:val="24"/>
          <w:szCs w:val="24"/>
        </w:rPr>
        <w:t>one, even with your permission.</w:t>
      </w:r>
    </w:p>
    <w:p w:rsidR="00230538" w:rsidRPr="00D37CDB" w:rsidRDefault="005754C4" w:rsidP="00790FDF">
      <w:pPr>
        <w:pStyle w:val="Heading2"/>
        <w:rPr>
          <w:rFonts w:ascii="Times New Roman" w:hAnsi="Times New Roman" w:cs="Times New Roman"/>
          <w:b/>
          <w:color w:val="auto"/>
          <w:sz w:val="24"/>
          <w:szCs w:val="28"/>
        </w:rPr>
      </w:pPr>
      <w:r w:rsidRPr="00D37CDB">
        <w:rPr>
          <w:rFonts w:ascii="Times New Roman" w:hAnsi="Times New Roman" w:cs="Times New Roman"/>
          <w:b/>
          <w:color w:val="auto"/>
          <w:sz w:val="24"/>
          <w:szCs w:val="28"/>
        </w:rPr>
        <w:t>Courier Service</w:t>
      </w:r>
    </w:p>
    <w:p w:rsidR="00230538" w:rsidRPr="005B70A7" w:rsidRDefault="005754C4" w:rsidP="0008149F">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RSCC courier service runs daily from the Roane County Campus to all of the surrounding site campuses. Since site campus mail is brought back to the Roane County Campus to be sorted and sent out the following day, please allow an extra day for the package to reach the other site campuses. Please make sure your materials are in the courier box approximately one hour before the courier's arrival time. </w:t>
      </w:r>
      <w:r w:rsidR="004D2F12" w:rsidRPr="005B70A7">
        <w:rPr>
          <w:rFonts w:ascii="Times New Roman" w:hAnsi="Times New Roman" w:cs="Times New Roman"/>
          <w:sz w:val="24"/>
          <w:szCs w:val="24"/>
        </w:rPr>
        <w:t>A quicker method to distribute student assignments and/or homework is to use the course mana</w:t>
      </w:r>
      <w:r w:rsidR="00505C2B" w:rsidRPr="005B70A7">
        <w:rPr>
          <w:rFonts w:ascii="Times New Roman" w:hAnsi="Times New Roman" w:cs="Times New Roman"/>
          <w:sz w:val="24"/>
          <w:szCs w:val="24"/>
        </w:rPr>
        <w:t xml:space="preserve">gement system (Momentum/D2L). </w:t>
      </w:r>
      <w:r w:rsidR="004D2F12" w:rsidRPr="005B70A7">
        <w:rPr>
          <w:rFonts w:ascii="Times New Roman" w:hAnsi="Times New Roman" w:cs="Times New Roman"/>
          <w:sz w:val="24"/>
          <w:szCs w:val="24"/>
        </w:rPr>
        <w:t xml:space="preserve">For more information, contact CTAT at extension 4556.  </w:t>
      </w:r>
      <w:r w:rsidR="0008149F" w:rsidRPr="005B70A7">
        <w:rPr>
          <w:rFonts w:ascii="Times New Roman" w:hAnsi="Times New Roman" w:cs="Times New Roman"/>
          <w:sz w:val="24"/>
          <w:szCs w:val="24"/>
        </w:rPr>
        <w:t>Below is the courier schedule:</w:t>
      </w:r>
    </w:p>
    <w:tbl>
      <w:tblPr>
        <w:tblStyle w:val="PlainTable2"/>
        <w:tblW w:w="0" w:type="auto"/>
        <w:tblLayout w:type="fixed"/>
        <w:tblLook w:val="0000" w:firstRow="0" w:lastRow="0" w:firstColumn="0" w:lastColumn="0" w:noHBand="0" w:noVBand="0"/>
        <w:tblDescription w:val="Courier Services Arrival and Departures"/>
      </w:tblPr>
      <w:tblGrid>
        <w:gridCol w:w="3800"/>
        <w:gridCol w:w="1268"/>
        <w:gridCol w:w="1373"/>
      </w:tblGrid>
      <w:tr w:rsidR="00144D80" w:rsidRPr="005B70A7" w:rsidTr="00507567">
        <w:trPr>
          <w:trHeight w:val="311"/>
          <w:tblHeader/>
        </w:trPr>
        <w:tc>
          <w:tcPr>
            <w:cnfStyle w:val="000010000000" w:firstRow="0" w:lastRow="0" w:firstColumn="0" w:lastColumn="0" w:oddVBand="1" w:evenVBand="0" w:oddHBand="0" w:evenHBand="0" w:firstRowFirstColumn="0" w:firstRowLastColumn="0" w:lastRowFirstColumn="0" w:lastRowLastColumn="0"/>
            <w:tcW w:w="3800" w:type="dxa"/>
          </w:tcPr>
          <w:p w:rsidR="00144D80" w:rsidRPr="005B70A7" w:rsidRDefault="00986AE7" w:rsidP="008241D9">
            <w:pPr>
              <w:pStyle w:val="Default"/>
              <w:rPr>
                <w:rFonts w:ascii="Times New Roman" w:hAnsi="Times New Roman" w:cs="Times New Roman"/>
                <w:b/>
                <w:color w:val="auto"/>
              </w:rPr>
            </w:pPr>
            <w:r w:rsidRPr="005B70A7">
              <w:rPr>
                <w:rFonts w:ascii="Times New Roman" w:hAnsi="Times New Roman" w:cs="Times New Roman"/>
                <w:b/>
                <w:color w:val="auto"/>
              </w:rPr>
              <w:t>Location</w:t>
            </w:r>
          </w:p>
        </w:tc>
        <w:tc>
          <w:tcPr>
            <w:cnfStyle w:val="000001000000" w:firstRow="0" w:lastRow="0" w:firstColumn="0" w:lastColumn="0" w:oddVBand="0" w:evenVBand="1" w:oddHBand="0" w:evenHBand="0" w:firstRowFirstColumn="0" w:firstRowLastColumn="0" w:lastRowFirstColumn="0" w:lastRowLastColumn="0"/>
            <w:tcW w:w="1268" w:type="dxa"/>
          </w:tcPr>
          <w:p w:rsidR="00144D80" w:rsidRPr="005B70A7" w:rsidRDefault="00144D80" w:rsidP="002E2C68">
            <w:pPr>
              <w:pStyle w:val="Default"/>
              <w:jc w:val="center"/>
              <w:rPr>
                <w:rFonts w:ascii="Times New Roman" w:hAnsi="Times New Roman" w:cs="Times New Roman"/>
                <w:b/>
                <w:color w:val="auto"/>
              </w:rPr>
            </w:pPr>
            <w:r w:rsidRPr="005B70A7">
              <w:rPr>
                <w:rFonts w:ascii="Times New Roman" w:hAnsi="Times New Roman" w:cs="Times New Roman"/>
                <w:b/>
                <w:color w:val="auto"/>
              </w:rPr>
              <w:t>A</w:t>
            </w:r>
            <w:r w:rsidR="00986AE7" w:rsidRPr="005B70A7">
              <w:rPr>
                <w:rFonts w:ascii="Times New Roman" w:hAnsi="Times New Roman" w:cs="Times New Roman"/>
                <w:b/>
                <w:color w:val="auto"/>
              </w:rPr>
              <w:t>rrival</w:t>
            </w:r>
          </w:p>
        </w:tc>
        <w:tc>
          <w:tcPr>
            <w:cnfStyle w:val="000010000000" w:firstRow="0" w:lastRow="0" w:firstColumn="0" w:lastColumn="0" w:oddVBand="1" w:evenVBand="0" w:oddHBand="0" w:evenHBand="0" w:firstRowFirstColumn="0" w:firstRowLastColumn="0" w:lastRowFirstColumn="0" w:lastRowLastColumn="0"/>
            <w:tcW w:w="1373" w:type="dxa"/>
          </w:tcPr>
          <w:p w:rsidR="00144D80" w:rsidRPr="005B70A7" w:rsidRDefault="00144D80" w:rsidP="008241D9">
            <w:pPr>
              <w:pStyle w:val="Default"/>
              <w:rPr>
                <w:rFonts w:ascii="Times New Roman" w:hAnsi="Times New Roman" w:cs="Times New Roman"/>
                <w:b/>
                <w:color w:val="auto"/>
              </w:rPr>
            </w:pPr>
            <w:r w:rsidRPr="005B70A7">
              <w:rPr>
                <w:rFonts w:ascii="Times New Roman" w:hAnsi="Times New Roman" w:cs="Times New Roman"/>
                <w:b/>
                <w:color w:val="auto"/>
              </w:rPr>
              <w:t>D</w:t>
            </w:r>
            <w:r w:rsidR="00986AE7" w:rsidRPr="005B70A7">
              <w:rPr>
                <w:rFonts w:ascii="Times New Roman" w:hAnsi="Times New Roman" w:cs="Times New Roman"/>
                <w:b/>
                <w:color w:val="auto"/>
              </w:rPr>
              <w:t>eparture</w:t>
            </w:r>
          </w:p>
        </w:tc>
      </w:tr>
      <w:tr w:rsidR="00144D80" w:rsidRPr="005B70A7" w:rsidTr="00507567">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800" w:type="dxa"/>
          </w:tcPr>
          <w:p w:rsidR="00144D80" w:rsidRPr="005B70A7" w:rsidRDefault="00144D80" w:rsidP="008241D9">
            <w:pPr>
              <w:pStyle w:val="Default"/>
              <w:rPr>
                <w:rFonts w:ascii="Times New Roman" w:hAnsi="Times New Roman" w:cs="Times New Roman"/>
                <w:color w:val="auto"/>
              </w:rPr>
            </w:pPr>
            <w:r w:rsidRPr="005B70A7">
              <w:rPr>
                <w:rFonts w:ascii="Times New Roman" w:hAnsi="Times New Roman" w:cs="Times New Roman"/>
                <w:color w:val="auto"/>
              </w:rPr>
              <w:t xml:space="preserve">Roane County </w:t>
            </w:r>
          </w:p>
        </w:tc>
        <w:tc>
          <w:tcPr>
            <w:cnfStyle w:val="000001000000" w:firstRow="0" w:lastRow="0" w:firstColumn="0" w:lastColumn="0" w:oddVBand="0" w:evenVBand="1" w:oddHBand="0" w:evenHBand="0" w:firstRowFirstColumn="0" w:firstRowLastColumn="0" w:lastRowFirstColumn="0" w:lastRowLastColumn="0"/>
            <w:tcW w:w="1268" w:type="dxa"/>
          </w:tcPr>
          <w:p w:rsidR="00144D80" w:rsidRPr="00CA4E70" w:rsidRDefault="008B6F1E" w:rsidP="002E2C68">
            <w:pPr>
              <w:pStyle w:val="Default"/>
              <w:jc w:val="right"/>
              <w:rPr>
                <w:rFonts w:ascii="Times New Roman" w:hAnsi="Times New Roman" w:cs="Times New Roman"/>
                <w:color w:val="FFFFFF" w:themeColor="background1"/>
              </w:rPr>
            </w:pPr>
            <w:r w:rsidRPr="00CA4E70">
              <w:rPr>
                <w:rFonts w:ascii="Times New Roman" w:hAnsi="Times New Roman" w:cs="Times New Roman"/>
                <w:color w:val="FFFFFF" w:themeColor="background1"/>
              </w:rPr>
              <w:t>N/A</w:t>
            </w:r>
          </w:p>
        </w:tc>
        <w:tc>
          <w:tcPr>
            <w:cnfStyle w:val="000010000000" w:firstRow="0" w:lastRow="0" w:firstColumn="0" w:lastColumn="0" w:oddVBand="1" w:evenVBand="0" w:oddHBand="0" w:evenHBand="0" w:firstRowFirstColumn="0" w:firstRowLastColumn="0" w:lastRowFirstColumn="0" w:lastRowLastColumn="0"/>
            <w:tcW w:w="1373"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7:30 am</w:t>
            </w:r>
          </w:p>
        </w:tc>
      </w:tr>
      <w:tr w:rsidR="00DC4F52" w:rsidRPr="005B70A7" w:rsidTr="00507567">
        <w:trPr>
          <w:trHeight w:val="249"/>
        </w:trPr>
        <w:tc>
          <w:tcPr>
            <w:cnfStyle w:val="000010000000" w:firstRow="0" w:lastRow="0" w:firstColumn="0" w:lastColumn="0" w:oddVBand="1" w:evenVBand="0" w:oddHBand="0" w:evenHBand="0" w:firstRowFirstColumn="0" w:firstRowLastColumn="0" w:lastRowFirstColumn="0" w:lastRowLastColumn="0"/>
            <w:tcW w:w="3800" w:type="dxa"/>
          </w:tcPr>
          <w:p w:rsidR="00DC4F52" w:rsidRPr="005B70A7" w:rsidRDefault="00DC4F52" w:rsidP="008241D9">
            <w:pPr>
              <w:pStyle w:val="Default"/>
              <w:rPr>
                <w:rFonts w:ascii="Times New Roman" w:hAnsi="Times New Roman" w:cs="Times New Roman"/>
                <w:color w:val="auto"/>
              </w:rPr>
            </w:pPr>
            <w:r w:rsidRPr="005B70A7">
              <w:rPr>
                <w:rFonts w:ascii="Times New Roman" w:hAnsi="Times New Roman" w:cs="Times New Roman"/>
                <w:color w:val="auto"/>
              </w:rPr>
              <w:t>Morgan County</w:t>
            </w:r>
          </w:p>
        </w:tc>
        <w:tc>
          <w:tcPr>
            <w:cnfStyle w:val="000001000000" w:firstRow="0" w:lastRow="0" w:firstColumn="0" w:lastColumn="0" w:oddVBand="0" w:evenVBand="1" w:oddHBand="0" w:evenHBand="0" w:firstRowFirstColumn="0" w:firstRowLastColumn="0" w:lastRowFirstColumn="0" w:lastRowLastColumn="0"/>
            <w:tcW w:w="1268" w:type="dxa"/>
          </w:tcPr>
          <w:p w:rsidR="00DC4F52"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8:00 am</w:t>
            </w:r>
          </w:p>
        </w:tc>
        <w:tc>
          <w:tcPr>
            <w:cnfStyle w:val="000010000000" w:firstRow="0" w:lastRow="0" w:firstColumn="0" w:lastColumn="0" w:oddVBand="1" w:evenVBand="0" w:oddHBand="0" w:evenHBand="0" w:firstRowFirstColumn="0" w:firstRowLastColumn="0" w:lastRowFirstColumn="0" w:lastRowLastColumn="0"/>
            <w:tcW w:w="1373" w:type="dxa"/>
          </w:tcPr>
          <w:p w:rsidR="00DC4F52"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8:15 am</w:t>
            </w:r>
          </w:p>
        </w:tc>
      </w:tr>
      <w:tr w:rsidR="00144D80" w:rsidRPr="005B70A7" w:rsidTr="00507567">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3800" w:type="dxa"/>
          </w:tcPr>
          <w:p w:rsidR="00144D80" w:rsidRPr="005B70A7" w:rsidRDefault="00DC4F52" w:rsidP="008241D9">
            <w:pPr>
              <w:pStyle w:val="Default"/>
              <w:rPr>
                <w:rFonts w:ascii="Times New Roman" w:hAnsi="Times New Roman" w:cs="Times New Roman"/>
                <w:color w:val="auto"/>
              </w:rPr>
            </w:pPr>
            <w:r w:rsidRPr="005B70A7">
              <w:rPr>
                <w:rFonts w:ascii="Times New Roman" w:hAnsi="Times New Roman" w:cs="Times New Roman"/>
                <w:color w:val="auto"/>
              </w:rPr>
              <w:t>Loudon County</w:t>
            </w:r>
            <w:r w:rsidR="00144D80" w:rsidRPr="005B70A7">
              <w:rPr>
                <w:rFonts w:ascii="Times New Roman" w:hAnsi="Times New Roman" w:cs="Times New Roman"/>
                <w:color w:val="auto"/>
              </w:rPr>
              <w:t xml:space="preserve"> </w:t>
            </w:r>
          </w:p>
        </w:tc>
        <w:tc>
          <w:tcPr>
            <w:cnfStyle w:val="000001000000" w:firstRow="0" w:lastRow="0" w:firstColumn="0" w:lastColumn="0" w:oddVBand="0" w:evenVBand="1" w:oddHBand="0" w:evenHBand="0" w:firstRowFirstColumn="0" w:firstRowLastColumn="0" w:lastRowFirstColumn="0" w:lastRowLastColumn="0"/>
            <w:tcW w:w="1268"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9:00 am</w:t>
            </w:r>
          </w:p>
        </w:tc>
        <w:tc>
          <w:tcPr>
            <w:cnfStyle w:val="000010000000" w:firstRow="0" w:lastRow="0" w:firstColumn="0" w:lastColumn="0" w:oddVBand="1" w:evenVBand="0" w:oddHBand="0" w:evenHBand="0" w:firstRowFirstColumn="0" w:firstRowLastColumn="0" w:lastRowFirstColumn="0" w:lastRowLastColumn="0"/>
            <w:tcW w:w="1373"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9:15 am</w:t>
            </w:r>
          </w:p>
        </w:tc>
      </w:tr>
      <w:tr w:rsidR="00144D80" w:rsidRPr="005B70A7" w:rsidTr="00507567">
        <w:trPr>
          <w:trHeight w:val="249"/>
        </w:trPr>
        <w:tc>
          <w:tcPr>
            <w:cnfStyle w:val="000010000000" w:firstRow="0" w:lastRow="0" w:firstColumn="0" w:lastColumn="0" w:oddVBand="1" w:evenVBand="0" w:oddHBand="0" w:evenHBand="0" w:firstRowFirstColumn="0" w:firstRowLastColumn="0" w:lastRowFirstColumn="0" w:lastRowLastColumn="0"/>
            <w:tcW w:w="3800" w:type="dxa"/>
          </w:tcPr>
          <w:p w:rsidR="00144D80" w:rsidRPr="005B70A7" w:rsidRDefault="00DC4F52" w:rsidP="008241D9">
            <w:pPr>
              <w:pStyle w:val="Default"/>
              <w:rPr>
                <w:rFonts w:ascii="Times New Roman" w:hAnsi="Times New Roman" w:cs="Times New Roman"/>
                <w:color w:val="auto"/>
              </w:rPr>
            </w:pPr>
            <w:r w:rsidRPr="005B70A7">
              <w:rPr>
                <w:rFonts w:ascii="Times New Roman" w:hAnsi="Times New Roman" w:cs="Times New Roman"/>
                <w:color w:val="auto"/>
              </w:rPr>
              <w:t>Knox County</w:t>
            </w:r>
          </w:p>
        </w:tc>
        <w:tc>
          <w:tcPr>
            <w:cnfStyle w:val="000001000000" w:firstRow="0" w:lastRow="0" w:firstColumn="0" w:lastColumn="0" w:oddVBand="0" w:evenVBand="1" w:oddHBand="0" w:evenHBand="0" w:firstRowFirstColumn="0" w:firstRowLastColumn="0" w:lastRowFirstColumn="0" w:lastRowLastColumn="0"/>
            <w:tcW w:w="1268"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9:30 am</w:t>
            </w:r>
          </w:p>
        </w:tc>
        <w:tc>
          <w:tcPr>
            <w:cnfStyle w:val="000010000000" w:firstRow="0" w:lastRow="0" w:firstColumn="0" w:lastColumn="0" w:oddVBand="1" w:evenVBand="0" w:oddHBand="0" w:evenHBand="0" w:firstRowFirstColumn="0" w:firstRowLastColumn="0" w:lastRowFirstColumn="0" w:lastRowLastColumn="0"/>
            <w:tcW w:w="1373"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9:45 am</w:t>
            </w:r>
          </w:p>
        </w:tc>
      </w:tr>
      <w:tr w:rsidR="00144D80" w:rsidRPr="005B70A7" w:rsidTr="00507567">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3800" w:type="dxa"/>
          </w:tcPr>
          <w:p w:rsidR="00144D80" w:rsidRPr="005B70A7" w:rsidRDefault="00144D80" w:rsidP="008241D9">
            <w:pPr>
              <w:pStyle w:val="Default"/>
              <w:rPr>
                <w:rFonts w:ascii="Times New Roman" w:hAnsi="Times New Roman" w:cs="Times New Roman"/>
                <w:color w:val="auto"/>
              </w:rPr>
            </w:pPr>
            <w:r w:rsidRPr="005B70A7">
              <w:rPr>
                <w:rFonts w:ascii="Times New Roman" w:hAnsi="Times New Roman" w:cs="Times New Roman"/>
                <w:color w:val="auto"/>
              </w:rPr>
              <w:t xml:space="preserve">Oak Ridge Branch Campus </w:t>
            </w:r>
          </w:p>
        </w:tc>
        <w:tc>
          <w:tcPr>
            <w:cnfStyle w:val="000001000000" w:firstRow="0" w:lastRow="0" w:firstColumn="0" w:lastColumn="0" w:oddVBand="0" w:evenVBand="1" w:oddHBand="0" w:evenHBand="0" w:firstRowFirstColumn="0" w:firstRowLastColumn="0" w:lastRowFirstColumn="0" w:lastRowLastColumn="0"/>
            <w:tcW w:w="1268"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10:00 am</w:t>
            </w:r>
          </w:p>
        </w:tc>
        <w:tc>
          <w:tcPr>
            <w:cnfStyle w:val="000010000000" w:firstRow="0" w:lastRow="0" w:firstColumn="0" w:lastColumn="0" w:oddVBand="1" w:evenVBand="0" w:oddHBand="0" w:evenHBand="0" w:firstRowFirstColumn="0" w:firstRowLastColumn="0" w:lastRowFirstColumn="0" w:lastRowLastColumn="0"/>
            <w:tcW w:w="1373"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10:45</w:t>
            </w:r>
            <w:r w:rsidR="002E2C68" w:rsidRPr="005B70A7">
              <w:rPr>
                <w:rFonts w:ascii="Times New Roman" w:hAnsi="Times New Roman" w:cs="Times New Roman"/>
                <w:color w:val="auto"/>
              </w:rPr>
              <w:t xml:space="preserve"> </w:t>
            </w:r>
            <w:r w:rsidRPr="005B70A7">
              <w:rPr>
                <w:rFonts w:ascii="Times New Roman" w:hAnsi="Times New Roman" w:cs="Times New Roman"/>
                <w:color w:val="auto"/>
              </w:rPr>
              <w:t>am</w:t>
            </w:r>
          </w:p>
        </w:tc>
      </w:tr>
      <w:tr w:rsidR="00144D80" w:rsidRPr="005B70A7" w:rsidTr="00507567">
        <w:trPr>
          <w:trHeight w:val="249"/>
        </w:trPr>
        <w:tc>
          <w:tcPr>
            <w:cnfStyle w:val="000010000000" w:firstRow="0" w:lastRow="0" w:firstColumn="0" w:lastColumn="0" w:oddVBand="1" w:evenVBand="0" w:oddHBand="0" w:evenHBand="0" w:firstRowFirstColumn="0" w:firstRowLastColumn="0" w:lastRowFirstColumn="0" w:lastRowLastColumn="0"/>
            <w:tcW w:w="3800" w:type="dxa"/>
          </w:tcPr>
          <w:p w:rsidR="00144D80" w:rsidRPr="005B70A7" w:rsidRDefault="00144D80" w:rsidP="008241D9">
            <w:pPr>
              <w:pStyle w:val="Default"/>
              <w:rPr>
                <w:rFonts w:ascii="Times New Roman" w:hAnsi="Times New Roman" w:cs="Times New Roman"/>
                <w:color w:val="auto"/>
              </w:rPr>
            </w:pPr>
            <w:r w:rsidRPr="005B70A7">
              <w:rPr>
                <w:rFonts w:ascii="Times New Roman" w:hAnsi="Times New Roman" w:cs="Times New Roman"/>
                <w:color w:val="auto"/>
              </w:rPr>
              <w:t xml:space="preserve">Campbell County </w:t>
            </w:r>
          </w:p>
        </w:tc>
        <w:tc>
          <w:tcPr>
            <w:cnfStyle w:val="000001000000" w:firstRow="0" w:lastRow="0" w:firstColumn="0" w:lastColumn="0" w:oddVBand="0" w:evenVBand="1" w:oddHBand="0" w:evenHBand="0" w:firstRowFirstColumn="0" w:firstRowLastColumn="0" w:lastRowFirstColumn="0" w:lastRowLastColumn="0"/>
            <w:tcW w:w="1268"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11:00 am</w:t>
            </w:r>
          </w:p>
        </w:tc>
        <w:tc>
          <w:tcPr>
            <w:cnfStyle w:val="000010000000" w:firstRow="0" w:lastRow="0" w:firstColumn="0" w:lastColumn="0" w:oddVBand="1" w:evenVBand="0" w:oddHBand="0" w:evenHBand="0" w:firstRowFirstColumn="0" w:firstRowLastColumn="0" w:lastRowFirstColumn="0" w:lastRowLastColumn="0"/>
            <w:tcW w:w="1373"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11:30</w:t>
            </w:r>
            <w:r w:rsidR="002E2C68" w:rsidRPr="005B70A7">
              <w:rPr>
                <w:rFonts w:ascii="Times New Roman" w:hAnsi="Times New Roman" w:cs="Times New Roman"/>
                <w:color w:val="auto"/>
              </w:rPr>
              <w:t xml:space="preserve"> </w:t>
            </w:r>
            <w:r w:rsidRPr="005B70A7">
              <w:rPr>
                <w:rFonts w:ascii="Times New Roman" w:hAnsi="Times New Roman" w:cs="Times New Roman"/>
                <w:color w:val="auto"/>
              </w:rPr>
              <w:t>am</w:t>
            </w:r>
          </w:p>
        </w:tc>
      </w:tr>
      <w:tr w:rsidR="00144D80" w:rsidRPr="005B70A7" w:rsidTr="00507567">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3800" w:type="dxa"/>
          </w:tcPr>
          <w:p w:rsidR="00144D80" w:rsidRPr="005B70A7" w:rsidRDefault="00144D80" w:rsidP="008241D9">
            <w:pPr>
              <w:pStyle w:val="Default"/>
              <w:rPr>
                <w:rFonts w:ascii="Times New Roman" w:hAnsi="Times New Roman" w:cs="Times New Roman"/>
                <w:color w:val="auto"/>
              </w:rPr>
            </w:pPr>
            <w:r w:rsidRPr="005B70A7">
              <w:rPr>
                <w:rFonts w:ascii="Times New Roman" w:hAnsi="Times New Roman" w:cs="Times New Roman"/>
                <w:color w:val="auto"/>
              </w:rPr>
              <w:t xml:space="preserve">Scott County </w:t>
            </w:r>
          </w:p>
        </w:tc>
        <w:tc>
          <w:tcPr>
            <w:cnfStyle w:val="000001000000" w:firstRow="0" w:lastRow="0" w:firstColumn="0" w:lastColumn="0" w:oddVBand="0" w:evenVBand="1" w:oddHBand="0" w:evenHBand="0" w:firstRowFirstColumn="0" w:firstRowLastColumn="0" w:lastRowFirstColumn="0" w:lastRowLastColumn="0"/>
            <w:tcW w:w="1268"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12:00 pm</w:t>
            </w:r>
          </w:p>
        </w:tc>
        <w:tc>
          <w:tcPr>
            <w:cnfStyle w:val="000010000000" w:firstRow="0" w:lastRow="0" w:firstColumn="0" w:lastColumn="0" w:oddVBand="1" w:evenVBand="0" w:oddHBand="0" w:evenHBand="0" w:firstRowFirstColumn="0" w:firstRowLastColumn="0" w:lastRowFirstColumn="0" w:lastRowLastColumn="0"/>
            <w:tcW w:w="1373"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12:30 pm</w:t>
            </w:r>
          </w:p>
        </w:tc>
      </w:tr>
      <w:tr w:rsidR="00144D80" w:rsidRPr="005B70A7" w:rsidTr="00507567">
        <w:trPr>
          <w:trHeight w:val="249"/>
        </w:trPr>
        <w:tc>
          <w:tcPr>
            <w:cnfStyle w:val="000010000000" w:firstRow="0" w:lastRow="0" w:firstColumn="0" w:lastColumn="0" w:oddVBand="1" w:evenVBand="0" w:oddHBand="0" w:evenHBand="0" w:firstRowFirstColumn="0" w:firstRowLastColumn="0" w:lastRowFirstColumn="0" w:lastRowLastColumn="0"/>
            <w:tcW w:w="3800" w:type="dxa"/>
          </w:tcPr>
          <w:p w:rsidR="00144D80" w:rsidRPr="005B70A7" w:rsidRDefault="00144D80" w:rsidP="008241D9">
            <w:pPr>
              <w:pStyle w:val="Default"/>
              <w:rPr>
                <w:rFonts w:ascii="Times New Roman" w:hAnsi="Times New Roman" w:cs="Times New Roman"/>
                <w:color w:val="auto"/>
              </w:rPr>
            </w:pPr>
            <w:r w:rsidRPr="005B70A7">
              <w:rPr>
                <w:rFonts w:ascii="Times New Roman" w:hAnsi="Times New Roman" w:cs="Times New Roman"/>
                <w:color w:val="auto"/>
              </w:rPr>
              <w:t xml:space="preserve">Fentress County </w:t>
            </w:r>
          </w:p>
        </w:tc>
        <w:tc>
          <w:tcPr>
            <w:cnfStyle w:val="000001000000" w:firstRow="0" w:lastRow="0" w:firstColumn="0" w:lastColumn="0" w:oddVBand="0" w:evenVBand="1" w:oddHBand="0" w:evenHBand="0" w:firstRowFirstColumn="0" w:firstRowLastColumn="0" w:lastRowFirstColumn="0" w:lastRowLastColumn="0"/>
            <w:tcW w:w="1268"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1:15 pm</w:t>
            </w:r>
          </w:p>
        </w:tc>
        <w:tc>
          <w:tcPr>
            <w:cnfStyle w:val="000010000000" w:firstRow="0" w:lastRow="0" w:firstColumn="0" w:lastColumn="0" w:oddVBand="1" w:evenVBand="0" w:oddHBand="0" w:evenHBand="0" w:firstRowFirstColumn="0" w:firstRowLastColumn="0" w:lastRowFirstColumn="0" w:lastRowLastColumn="0"/>
            <w:tcW w:w="1373"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1:30 pm</w:t>
            </w:r>
          </w:p>
        </w:tc>
      </w:tr>
      <w:tr w:rsidR="00144D80" w:rsidRPr="005B70A7" w:rsidTr="00507567">
        <w:trPr>
          <w:cnfStyle w:val="000000100000" w:firstRow="0" w:lastRow="0" w:firstColumn="0" w:lastColumn="0" w:oddVBand="0" w:evenVBand="0" w:oddHBand="1" w:evenHBand="0" w:firstRowFirstColumn="0" w:firstRowLastColumn="0" w:lastRowFirstColumn="0" w:lastRowLastColumn="0"/>
          <w:trHeight w:val="249"/>
        </w:trPr>
        <w:tc>
          <w:tcPr>
            <w:cnfStyle w:val="000010000000" w:firstRow="0" w:lastRow="0" w:firstColumn="0" w:lastColumn="0" w:oddVBand="1" w:evenVBand="0" w:oddHBand="0" w:evenHBand="0" w:firstRowFirstColumn="0" w:firstRowLastColumn="0" w:lastRowFirstColumn="0" w:lastRowLastColumn="0"/>
            <w:tcW w:w="3800" w:type="dxa"/>
          </w:tcPr>
          <w:p w:rsidR="00144D80" w:rsidRPr="005B70A7" w:rsidRDefault="00144D80" w:rsidP="008241D9">
            <w:pPr>
              <w:pStyle w:val="Default"/>
              <w:rPr>
                <w:rFonts w:ascii="Times New Roman" w:hAnsi="Times New Roman" w:cs="Times New Roman"/>
                <w:color w:val="auto"/>
              </w:rPr>
            </w:pPr>
            <w:r w:rsidRPr="005B70A7">
              <w:rPr>
                <w:rFonts w:ascii="Times New Roman" w:hAnsi="Times New Roman" w:cs="Times New Roman"/>
                <w:color w:val="auto"/>
              </w:rPr>
              <w:t xml:space="preserve">Cumberland County </w:t>
            </w:r>
          </w:p>
        </w:tc>
        <w:tc>
          <w:tcPr>
            <w:cnfStyle w:val="000001000000" w:firstRow="0" w:lastRow="0" w:firstColumn="0" w:lastColumn="0" w:oddVBand="0" w:evenVBand="1" w:oddHBand="0" w:evenHBand="0" w:firstRowFirstColumn="0" w:firstRowLastColumn="0" w:lastRowFirstColumn="0" w:lastRowLastColumn="0"/>
            <w:tcW w:w="1268"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2:00 pm</w:t>
            </w:r>
          </w:p>
        </w:tc>
        <w:tc>
          <w:tcPr>
            <w:cnfStyle w:val="000010000000" w:firstRow="0" w:lastRow="0" w:firstColumn="0" w:lastColumn="0" w:oddVBand="1" w:evenVBand="0" w:oddHBand="0" w:evenHBand="0" w:firstRowFirstColumn="0" w:firstRowLastColumn="0" w:lastRowFirstColumn="0" w:lastRowLastColumn="0"/>
            <w:tcW w:w="1373"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2:30 pm</w:t>
            </w:r>
          </w:p>
        </w:tc>
      </w:tr>
      <w:tr w:rsidR="00144D80" w:rsidRPr="005B70A7" w:rsidTr="00507567">
        <w:trPr>
          <w:trHeight w:val="249"/>
        </w:trPr>
        <w:tc>
          <w:tcPr>
            <w:cnfStyle w:val="000010000000" w:firstRow="0" w:lastRow="0" w:firstColumn="0" w:lastColumn="0" w:oddVBand="1" w:evenVBand="0" w:oddHBand="0" w:evenHBand="0" w:firstRowFirstColumn="0" w:firstRowLastColumn="0" w:lastRowFirstColumn="0" w:lastRowLastColumn="0"/>
            <w:tcW w:w="3800" w:type="dxa"/>
          </w:tcPr>
          <w:p w:rsidR="00144D80" w:rsidRPr="005B70A7" w:rsidRDefault="00144D80" w:rsidP="008241D9">
            <w:pPr>
              <w:pStyle w:val="Default"/>
              <w:rPr>
                <w:rFonts w:ascii="Times New Roman" w:hAnsi="Times New Roman" w:cs="Times New Roman"/>
                <w:color w:val="auto"/>
              </w:rPr>
            </w:pPr>
            <w:r w:rsidRPr="005B70A7">
              <w:rPr>
                <w:rFonts w:ascii="Times New Roman" w:hAnsi="Times New Roman" w:cs="Times New Roman"/>
                <w:color w:val="auto"/>
              </w:rPr>
              <w:t xml:space="preserve">Roane County </w:t>
            </w:r>
          </w:p>
        </w:tc>
        <w:tc>
          <w:tcPr>
            <w:cnfStyle w:val="000001000000" w:firstRow="0" w:lastRow="0" w:firstColumn="0" w:lastColumn="0" w:oddVBand="0" w:evenVBand="1" w:oddHBand="0" w:evenHBand="0" w:firstRowFirstColumn="0" w:firstRowLastColumn="0" w:lastRowFirstColumn="0" w:lastRowLastColumn="0"/>
            <w:tcW w:w="1268" w:type="dxa"/>
          </w:tcPr>
          <w:p w:rsidR="00144D80" w:rsidRPr="005B70A7" w:rsidRDefault="00DC4F52" w:rsidP="002E2C68">
            <w:pPr>
              <w:pStyle w:val="Default"/>
              <w:jc w:val="right"/>
              <w:rPr>
                <w:rFonts w:ascii="Times New Roman" w:hAnsi="Times New Roman" w:cs="Times New Roman"/>
                <w:color w:val="auto"/>
              </w:rPr>
            </w:pPr>
            <w:r w:rsidRPr="005B70A7">
              <w:rPr>
                <w:rFonts w:ascii="Times New Roman" w:hAnsi="Times New Roman" w:cs="Times New Roman"/>
                <w:color w:val="auto"/>
              </w:rPr>
              <w:t>3:15 pm</w:t>
            </w:r>
          </w:p>
        </w:tc>
        <w:tc>
          <w:tcPr>
            <w:cnfStyle w:val="000010000000" w:firstRow="0" w:lastRow="0" w:firstColumn="0" w:lastColumn="0" w:oddVBand="1" w:evenVBand="0" w:oddHBand="0" w:evenHBand="0" w:firstRowFirstColumn="0" w:firstRowLastColumn="0" w:lastRowFirstColumn="0" w:lastRowLastColumn="0"/>
            <w:tcW w:w="1373" w:type="dxa"/>
          </w:tcPr>
          <w:p w:rsidR="00144D80" w:rsidRPr="005B70A7" w:rsidRDefault="008B6F1E" w:rsidP="002E2C68">
            <w:pPr>
              <w:pStyle w:val="Default"/>
              <w:jc w:val="right"/>
              <w:rPr>
                <w:rFonts w:ascii="Times New Roman" w:hAnsi="Times New Roman" w:cs="Times New Roman"/>
                <w:color w:val="auto"/>
              </w:rPr>
            </w:pPr>
            <w:r w:rsidRPr="005B70A7">
              <w:rPr>
                <w:rFonts w:ascii="Times New Roman" w:hAnsi="Times New Roman" w:cs="Times New Roman"/>
                <w:color w:val="FFFFFF" w:themeColor="background1"/>
              </w:rPr>
              <w:t>N/A</w:t>
            </w:r>
          </w:p>
        </w:tc>
      </w:tr>
    </w:tbl>
    <w:p w:rsidR="00230538" w:rsidRPr="00BA5C42" w:rsidRDefault="005754C4" w:rsidP="0008149F">
      <w:pPr>
        <w:pStyle w:val="Heading2"/>
        <w:spacing w:before="240"/>
        <w:rPr>
          <w:rFonts w:ascii="Times New Roman" w:hAnsi="Times New Roman" w:cs="Times New Roman"/>
          <w:b/>
          <w:color w:val="auto"/>
          <w:sz w:val="24"/>
          <w:szCs w:val="28"/>
        </w:rPr>
      </w:pPr>
      <w:r w:rsidRPr="00BA5C42">
        <w:rPr>
          <w:rFonts w:ascii="Times New Roman" w:hAnsi="Times New Roman" w:cs="Times New Roman"/>
          <w:b/>
          <w:color w:val="auto"/>
          <w:sz w:val="24"/>
          <w:szCs w:val="28"/>
        </w:rPr>
        <w:t>S</w:t>
      </w:r>
      <w:r w:rsidR="00DC669F" w:rsidRPr="00BA5C42">
        <w:rPr>
          <w:rFonts w:ascii="Times New Roman" w:hAnsi="Times New Roman" w:cs="Times New Roman"/>
          <w:b/>
          <w:color w:val="auto"/>
          <w:sz w:val="24"/>
          <w:szCs w:val="28"/>
        </w:rPr>
        <w:t>cheduled Classroom</w:t>
      </w:r>
    </w:p>
    <w:p w:rsidR="00144D80" w:rsidRPr="005B70A7" w:rsidRDefault="005754C4" w:rsidP="0008149F">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If a classroom is not suitable for the class, please contact the division secretary.  Instructors teaching at a site campus should contact the site administrator</w:t>
      </w:r>
      <w:r w:rsidR="0008149F" w:rsidRPr="005B70A7">
        <w:rPr>
          <w:rFonts w:ascii="Times New Roman" w:hAnsi="Times New Roman" w:cs="Times New Roman"/>
          <w:sz w:val="24"/>
          <w:szCs w:val="24"/>
        </w:rPr>
        <w:t xml:space="preserve"> or secretary at that location.</w:t>
      </w:r>
    </w:p>
    <w:p w:rsidR="00230538" w:rsidRPr="00BA5C42" w:rsidRDefault="005754C4" w:rsidP="00732DD9">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t>S</w:t>
      </w:r>
      <w:r w:rsidR="00DC669F" w:rsidRPr="00BA5C42">
        <w:rPr>
          <w:rFonts w:ascii="Times New Roman" w:hAnsi="Times New Roman" w:cs="Times New Roman"/>
          <w:b/>
          <w:color w:val="auto"/>
          <w:sz w:val="24"/>
          <w:szCs w:val="28"/>
        </w:rPr>
        <w:t>moking</w:t>
      </w:r>
    </w:p>
    <w:p w:rsidR="00144D80" w:rsidRPr="005B70A7" w:rsidRDefault="005754C4" w:rsidP="0008149F">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Students are not allowed to smoke i</w:t>
      </w:r>
      <w:r w:rsidR="00505C2B" w:rsidRPr="005B70A7">
        <w:rPr>
          <w:rFonts w:ascii="Times New Roman" w:hAnsi="Times New Roman" w:cs="Times New Roman"/>
          <w:sz w:val="24"/>
          <w:szCs w:val="24"/>
        </w:rPr>
        <w:t xml:space="preserve">nside public school buildings. </w:t>
      </w:r>
      <w:r w:rsidRPr="005B70A7">
        <w:rPr>
          <w:rFonts w:ascii="Times New Roman" w:hAnsi="Times New Roman" w:cs="Times New Roman"/>
          <w:sz w:val="24"/>
          <w:szCs w:val="24"/>
        </w:rPr>
        <w:t xml:space="preserve">Smoking is only permitted in designated smoking areas. </w:t>
      </w:r>
    </w:p>
    <w:p w:rsidR="00230538" w:rsidRPr="00BA5C42" w:rsidRDefault="005754C4" w:rsidP="00732DD9">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t>T</w:t>
      </w:r>
      <w:r w:rsidR="00DC669F" w:rsidRPr="00BA5C42">
        <w:rPr>
          <w:rFonts w:ascii="Times New Roman" w:hAnsi="Times New Roman" w:cs="Times New Roman"/>
          <w:b/>
          <w:color w:val="auto"/>
          <w:sz w:val="24"/>
          <w:szCs w:val="28"/>
        </w:rPr>
        <w:t>eaching at a Site Campus</w:t>
      </w:r>
    </w:p>
    <w:p w:rsidR="00230538" w:rsidRPr="005B70A7" w:rsidRDefault="005754C4" w:rsidP="00A879CE">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Each site administrator will provide you w</w:t>
      </w:r>
      <w:r w:rsidR="00505C2B" w:rsidRPr="005B70A7">
        <w:rPr>
          <w:rFonts w:ascii="Times New Roman" w:hAnsi="Times New Roman" w:cs="Times New Roman"/>
          <w:sz w:val="24"/>
          <w:szCs w:val="24"/>
        </w:rPr>
        <w:t xml:space="preserve">ith site-specific information. </w:t>
      </w:r>
      <w:r w:rsidRPr="005B70A7">
        <w:rPr>
          <w:rFonts w:ascii="Times New Roman" w:hAnsi="Times New Roman" w:cs="Times New Roman"/>
          <w:sz w:val="24"/>
          <w:szCs w:val="24"/>
        </w:rPr>
        <w:t>Please meet with him or her concerning specific questions about teaching at that location.</w:t>
      </w:r>
    </w:p>
    <w:p w:rsidR="00230538" w:rsidRPr="00BA5C42" w:rsidRDefault="005754C4" w:rsidP="00732DD9">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t>T</w:t>
      </w:r>
      <w:r w:rsidR="00DC669F" w:rsidRPr="00BA5C42">
        <w:rPr>
          <w:rFonts w:ascii="Times New Roman" w:hAnsi="Times New Roman" w:cs="Times New Roman"/>
          <w:b/>
          <w:color w:val="auto"/>
          <w:sz w:val="24"/>
          <w:szCs w:val="28"/>
        </w:rPr>
        <w:t>eaching Load</w:t>
      </w:r>
    </w:p>
    <w:p w:rsidR="00230538" w:rsidRPr="005B70A7" w:rsidRDefault="005754C4" w:rsidP="00714938">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The Tennessee Board of Regents (TBR) will not allow adjunct faculty to teach a load similar to that of full-time faculty. RSCC’s policy is a maximu</w:t>
      </w:r>
      <w:r w:rsidR="00505C2B" w:rsidRPr="005B70A7">
        <w:rPr>
          <w:rFonts w:ascii="Times New Roman" w:hAnsi="Times New Roman" w:cs="Times New Roman"/>
          <w:sz w:val="24"/>
          <w:szCs w:val="24"/>
        </w:rPr>
        <w:t xml:space="preserve">m of 24 workload hours a year. </w:t>
      </w:r>
      <w:r w:rsidRPr="005B70A7">
        <w:rPr>
          <w:rFonts w:ascii="Times New Roman" w:hAnsi="Times New Roman" w:cs="Times New Roman"/>
          <w:sz w:val="24"/>
          <w:szCs w:val="24"/>
        </w:rPr>
        <w:t xml:space="preserve">Since it is often not possible to determine how many classes need to be covered by adjunct faculty until soon before classes begin, it is best to not plan financial obligations around previous semester teaching loads. </w:t>
      </w:r>
    </w:p>
    <w:p w:rsidR="00230538" w:rsidRPr="00BA5C42" w:rsidRDefault="005754C4" w:rsidP="00127E41">
      <w:pPr>
        <w:pStyle w:val="Heading2"/>
        <w:spacing w:before="240"/>
        <w:rPr>
          <w:rFonts w:ascii="Times New Roman" w:hAnsi="Times New Roman" w:cs="Times New Roman"/>
          <w:b/>
          <w:color w:val="auto"/>
          <w:sz w:val="24"/>
          <w:szCs w:val="28"/>
        </w:rPr>
      </w:pPr>
      <w:r w:rsidRPr="00BA5C42">
        <w:rPr>
          <w:rFonts w:ascii="Times New Roman" w:hAnsi="Times New Roman" w:cs="Times New Roman"/>
          <w:b/>
          <w:color w:val="auto"/>
          <w:sz w:val="24"/>
          <w:szCs w:val="28"/>
        </w:rPr>
        <w:lastRenderedPageBreak/>
        <w:t>T</w:t>
      </w:r>
      <w:r w:rsidR="00DC669F" w:rsidRPr="00BA5C42">
        <w:rPr>
          <w:rFonts w:ascii="Times New Roman" w:hAnsi="Times New Roman" w:cs="Times New Roman"/>
          <w:b/>
          <w:color w:val="auto"/>
          <w:sz w:val="24"/>
          <w:szCs w:val="28"/>
        </w:rPr>
        <w:t>extbook and Syllabus</w:t>
      </w:r>
    </w:p>
    <w:p w:rsidR="00230538" w:rsidRPr="005B70A7" w:rsidRDefault="00E57433" w:rsidP="008A7773">
      <w:pPr>
        <w:spacing w:line="240" w:lineRule="auto"/>
        <w:rPr>
          <w:rFonts w:ascii="Times New Roman" w:hAnsi="Times New Roman" w:cs="Times New Roman"/>
          <w:sz w:val="24"/>
          <w:szCs w:val="24"/>
        </w:rPr>
      </w:pPr>
      <w:r w:rsidRPr="005B70A7">
        <w:rPr>
          <w:rFonts w:ascii="Times New Roman" w:hAnsi="Times New Roman" w:cs="Times New Roman"/>
          <w:sz w:val="24"/>
          <w:szCs w:val="24"/>
        </w:rPr>
        <w:t>Adjunct faculty must use the assigned text</w:t>
      </w:r>
      <w:r w:rsidR="004C31EC" w:rsidRPr="005B70A7">
        <w:rPr>
          <w:rFonts w:ascii="Times New Roman" w:hAnsi="Times New Roman" w:cs="Times New Roman"/>
          <w:sz w:val="24"/>
          <w:szCs w:val="24"/>
        </w:rPr>
        <w:t xml:space="preserve"> unless</w:t>
      </w:r>
      <w:r w:rsidRPr="005B70A7">
        <w:rPr>
          <w:rFonts w:ascii="Times New Roman" w:hAnsi="Times New Roman" w:cs="Times New Roman"/>
          <w:sz w:val="24"/>
          <w:szCs w:val="24"/>
        </w:rPr>
        <w:t xml:space="preserve"> special permission </w:t>
      </w:r>
      <w:r w:rsidR="004C31EC" w:rsidRPr="005B70A7">
        <w:rPr>
          <w:rFonts w:ascii="Times New Roman" w:hAnsi="Times New Roman" w:cs="Times New Roman"/>
          <w:sz w:val="24"/>
          <w:szCs w:val="24"/>
        </w:rPr>
        <w:t xml:space="preserve">is obtained </w:t>
      </w:r>
      <w:r w:rsidR="00505C2B" w:rsidRPr="005B70A7">
        <w:rPr>
          <w:rFonts w:ascii="Times New Roman" w:hAnsi="Times New Roman" w:cs="Times New Roman"/>
          <w:sz w:val="24"/>
          <w:szCs w:val="24"/>
        </w:rPr>
        <w:t xml:space="preserve">from the Dean. </w:t>
      </w:r>
      <w:r w:rsidR="00E94DDE" w:rsidRPr="005B70A7">
        <w:rPr>
          <w:rFonts w:ascii="Times New Roman" w:hAnsi="Times New Roman" w:cs="Times New Roman"/>
          <w:sz w:val="24"/>
          <w:szCs w:val="24"/>
        </w:rPr>
        <w:t xml:space="preserve">Roane State has adopted a </w:t>
      </w:r>
      <w:hyperlink r:id="rId43" w:history="1">
        <w:r w:rsidR="00E94DDE" w:rsidRPr="005B70A7">
          <w:rPr>
            <w:rStyle w:val="Hyperlink"/>
            <w:rFonts w:ascii="Times New Roman" w:hAnsi="Times New Roman" w:cs="Times New Roman"/>
            <w:sz w:val="24"/>
            <w:szCs w:val="24"/>
          </w:rPr>
          <w:t>standard syllabus templ</w:t>
        </w:r>
        <w:r w:rsidR="00505C2B" w:rsidRPr="005B70A7">
          <w:rPr>
            <w:rStyle w:val="Hyperlink"/>
            <w:rFonts w:ascii="Times New Roman" w:hAnsi="Times New Roman" w:cs="Times New Roman"/>
            <w:sz w:val="24"/>
            <w:szCs w:val="24"/>
          </w:rPr>
          <w:t>ate</w:t>
        </w:r>
      </w:hyperlink>
      <w:r w:rsidR="00505C2B" w:rsidRPr="005B70A7">
        <w:rPr>
          <w:rFonts w:ascii="Times New Roman" w:hAnsi="Times New Roman" w:cs="Times New Roman"/>
          <w:sz w:val="24"/>
          <w:szCs w:val="24"/>
        </w:rPr>
        <w:t xml:space="preserve"> to be used in all courses. </w:t>
      </w:r>
      <w:r w:rsidR="00E94DDE" w:rsidRPr="005B70A7">
        <w:rPr>
          <w:rFonts w:ascii="Times New Roman" w:hAnsi="Times New Roman" w:cs="Times New Roman"/>
          <w:sz w:val="24"/>
          <w:szCs w:val="24"/>
        </w:rPr>
        <w:t>Please contact your division dean and division secretary for more information on this template.</w:t>
      </w:r>
    </w:p>
    <w:p w:rsidR="00230538" w:rsidRPr="00BA5C42" w:rsidRDefault="005754C4" w:rsidP="00ED7C0A">
      <w:pPr>
        <w:pStyle w:val="Heading1"/>
        <w:spacing w:after="240"/>
        <w:rPr>
          <w:rFonts w:ascii="Times New Roman" w:hAnsi="Times New Roman" w:cs="Times New Roman"/>
          <w:b/>
          <w:color w:val="auto"/>
          <w:szCs w:val="28"/>
        </w:rPr>
      </w:pPr>
      <w:r w:rsidRPr="00BA5C42">
        <w:rPr>
          <w:rFonts w:ascii="Times New Roman" w:hAnsi="Times New Roman" w:cs="Times New Roman"/>
          <w:b/>
          <w:color w:val="auto"/>
          <w:szCs w:val="28"/>
        </w:rPr>
        <w:t>W</w:t>
      </w:r>
      <w:r w:rsidR="00DC669F" w:rsidRPr="00BA5C42">
        <w:rPr>
          <w:rFonts w:ascii="Times New Roman" w:hAnsi="Times New Roman" w:cs="Times New Roman"/>
          <w:b/>
          <w:color w:val="auto"/>
          <w:szCs w:val="28"/>
        </w:rPr>
        <w:t>hat’s First</w:t>
      </w:r>
      <w:r w:rsidR="00E5791C" w:rsidRPr="00BA5C42">
        <w:rPr>
          <w:rFonts w:ascii="Times New Roman" w:hAnsi="Times New Roman" w:cs="Times New Roman"/>
          <w:b/>
          <w:color w:val="auto"/>
          <w:szCs w:val="28"/>
        </w:rPr>
        <w:t>?</w:t>
      </w:r>
    </w:p>
    <w:p w:rsidR="00230538" w:rsidRPr="00BA5C42" w:rsidRDefault="00ED7C0A" w:rsidP="00ED7C0A">
      <w:pPr>
        <w:pStyle w:val="Heading2"/>
        <w:spacing w:before="0"/>
        <w:rPr>
          <w:rFonts w:ascii="Times New Roman" w:hAnsi="Times New Roman" w:cs="Times New Roman"/>
          <w:b/>
          <w:color w:val="auto"/>
          <w:sz w:val="24"/>
          <w:szCs w:val="28"/>
        </w:rPr>
      </w:pPr>
      <w:r w:rsidRPr="00BA5C42">
        <w:rPr>
          <w:rFonts w:ascii="Times New Roman" w:hAnsi="Times New Roman" w:cs="Times New Roman"/>
          <w:b/>
          <w:color w:val="auto"/>
          <w:sz w:val="24"/>
          <w:szCs w:val="28"/>
        </w:rPr>
        <w:t>Before Classes Begin</w:t>
      </w:r>
    </w:p>
    <w:p w:rsidR="00230538" w:rsidRPr="005B70A7" w:rsidRDefault="005754C4" w:rsidP="001275EE">
      <w:pPr>
        <w:pStyle w:val="ListParagraph"/>
        <w:numPr>
          <w:ilvl w:val="0"/>
          <w:numId w:val="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Complete and return the following forms</w:t>
      </w:r>
      <w:r w:rsidR="00505C2B" w:rsidRPr="005B70A7">
        <w:rPr>
          <w:rFonts w:ascii="Times New Roman" w:hAnsi="Times New Roman" w:cs="Times New Roman"/>
          <w:sz w:val="24"/>
          <w:szCs w:val="24"/>
        </w:rPr>
        <w:t xml:space="preserve"> to the Dean of your division. </w:t>
      </w:r>
      <w:r w:rsidRPr="005B70A7">
        <w:rPr>
          <w:rFonts w:ascii="Times New Roman" w:hAnsi="Times New Roman" w:cs="Times New Roman"/>
          <w:sz w:val="24"/>
          <w:szCs w:val="24"/>
        </w:rPr>
        <w:t xml:space="preserve">These forms must be on file before your waged can be deposited. </w:t>
      </w:r>
    </w:p>
    <w:p w:rsidR="00230538" w:rsidRPr="005B70A7" w:rsidRDefault="005754C4" w:rsidP="001275EE">
      <w:pPr>
        <w:pStyle w:val="ListParagraph"/>
        <w:numPr>
          <w:ilvl w:val="1"/>
          <w:numId w:val="20"/>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W-4 </w:t>
      </w:r>
    </w:p>
    <w:p w:rsidR="00230538" w:rsidRPr="005B70A7" w:rsidRDefault="005754C4" w:rsidP="001275EE">
      <w:pPr>
        <w:pStyle w:val="ListParagraph"/>
        <w:numPr>
          <w:ilvl w:val="1"/>
          <w:numId w:val="20"/>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I-9 </w:t>
      </w:r>
    </w:p>
    <w:p w:rsidR="00230538" w:rsidRPr="005B70A7" w:rsidRDefault="005754C4" w:rsidP="001275EE">
      <w:pPr>
        <w:pStyle w:val="ListParagraph"/>
        <w:numPr>
          <w:ilvl w:val="1"/>
          <w:numId w:val="20"/>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Payroll Distribution </w:t>
      </w:r>
    </w:p>
    <w:p w:rsidR="00230538" w:rsidRPr="005B70A7" w:rsidRDefault="005754C4" w:rsidP="001275EE">
      <w:pPr>
        <w:pStyle w:val="ListParagraph"/>
        <w:numPr>
          <w:ilvl w:val="1"/>
          <w:numId w:val="20"/>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Official Transcript </w:t>
      </w:r>
    </w:p>
    <w:p w:rsidR="00230538" w:rsidRPr="005B70A7" w:rsidRDefault="005754C4" w:rsidP="001275EE">
      <w:pPr>
        <w:pStyle w:val="ListParagraph"/>
        <w:numPr>
          <w:ilvl w:val="1"/>
          <w:numId w:val="20"/>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Roane State Employment Application/Resume </w:t>
      </w:r>
    </w:p>
    <w:p w:rsidR="00230538" w:rsidRPr="005B70A7" w:rsidRDefault="005754C4" w:rsidP="001275EE">
      <w:pPr>
        <w:pStyle w:val="ListParagraph"/>
        <w:numPr>
          <w:ilvl w:val="0"/>
          <w:numId w:val="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If on a temporary contract, the contract must be signed and returned in order to be paid. </w:t>
      </w:r>
    </w:p>
    <w:p w:rsidR="00230538" w:rsidRPr="005B70A7" w:rsidRDefault="005754C4" w:rsidP="001275EE">
      <w:pPr>
        <w:pStyle w:val="ListParagraph"/>
        <w:numPr>
          <w:ilvl w:val="0"/>
          <w:numId w:val="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Obtain desk copies of your textbooks, course outline and syllabus from your division. </w:t>
      </w:r>
    </w:p>
    <w:p w:rsidR="00230538" w:rsidRPr="005B70A7" w:rsidRDefault="005754C4" w:rsidP="001275EE">
      <w:pPr>
        <w:pStyle w:val="ListParagraph"/>
        <w:numPr>
          <w:ilvl w:val="0"/>
          <w:numId w:val="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Locate the classroom and exact time of the class. </w:t>
      </w:r>
    </w:p>
    <w:p w:rsidR="00230538" w:rsidRPr="005B70A7" w:rsidRDefault="005754C4" w:rsidP="001275EE">
      <w:pPr>
        <w:pStyle w:val="ListParagraph"/>
        <w:numPr>
          <w:ilvl w:val="0"/>
          <w:numId w:val="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Check with the division secretary on the exact procedure to obtain a </w:t>
      </w:r>
      <w:r w:rsidR="003C18A5" w:rsidRPr="005B70A7">
        <w:rPr>
          <w:rFonts w:ascii="Times New Roman" w:hAnsi="Times New Roman" w:cs="Times New Roman"/>
          <w:sz w:val="24"/>
          <w:szCs w:val="24"/>
        </w:rPr>
        <w:t>grade book</w:t>
      </w:r>
      <w:r w:rsidRPr="005B70A7">
        <w:rPr>
          <w:rFonts w:ascii="Times New Roman" w:hAnsi="Times New Roman" w:cs="Times New Roman"/>
          <w:sz w:val="24"/>
          <w:szCs w:val="24"/>
        </w:rPr>
        <w:t xml:space="preserve"> and/or supplies you will need. A </w:t>
      </w:r>
      <w:r w:rsidR="003C18A5" w:rsidRPr="005B70A7">
        <w:rPr>
          <w:rFonts w:ascii="Times New Roman" w:hAnsi="Times New Roman" w:cs="Times New Roman"/>
          <w:sz w:val="24"/>
          <w:szCs w:val="24"/>
        </w:rPr>
        <w:t>grade book</w:t>
      </w:r>
      <w:r w:rsidRPr="005B70A7">
        <w:rPr>
          <w:rFonts w:ascii="Times New Roman" w:hAnsi="Times New Roman" w:cs="Times New Roman"/>
          <w:sz w:val="24"/>
          <w:szCs w:val="24"/>
        </w:rPr>
        <w:t xml:space="preserve"> or an alternative method such as an Excel Spreadsheet must be used to record grades. Information on the availability of detailed student grading records is at the di</w:t>
      </w:r>
      <w:r w:rsidR="00992294" w:rsidRPr="005B70A7">
        <w:rPr>
          <w:rFonts w:ascii="Times New Roman" w:hAnsi="Times New Roman" w:cs="Times New Roman"/>
          <w:sz w:val="24"/>
          <w:szCs w:val="24"/>
        </w:rPr>
        <w:t xml:space="preserve">scretion of the division Dean. </w:t>
      </w:r>
      <w:r w:rsidRPr="005B70A7">
        <w:rPr>
          <w:rFonts w:ascii="Times New Roman" w:hAnsi="Times New Roman" w:cs="Times New Roman"/>
          <w:sz w:val="24"/>
          <w:szCs w:val="24"/>
        </w:rPr>
        <w:t xml:space="preserve">A copy of the grades may be required if you will not be available at the end of the semester. </w:t>
      </w:r>
    </w:p>
    <w:p w:rsidR="00230538" w:rsidRPr="005B70A7" w:rsidRDefault="005754C4" w:rsidP="001275EE">
      <w:pPr>
        <w:pStyle w:val="ListParagraph"/>
        <w:numPr>
          <w:ilvl w:val="0"/>
          <w:numId w:val="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Read the catalog to know the mission, rules, and regulations of the college. </w:t>
      </w:r>
    </w:p>
    <w:p w:rsidR="00230538" w:rsidRPr="005B70A7" w:rsidRDefault="005754C4" w:rsidP="001275EE">
      <w:pPr>
        <w:pStyle w:val="ListParagraph"/>
        <w:numPr>
          <w:ilvl w:val="0"/>
          <w:numId w:val="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Include in the syllabus your class policies. Make sure your contact information is present including your home phone if you wish students to contact you at home.  Secretaries will not give out home numbers. Include the division’s course competencies. </w:t>
      </w:r>
    </w:p>
    <w:p w:rsidR="00230538" w:rsidRPr="005B70A7" w:rsidRDefault="005754C4" w:rsidP="001275EE">
      <w:pPr>
        <w:pStyle w:val="ListParagraph"/>
        <w:numPr>
          <w:ilvl w:val="0"/>
          <w:numId w:val="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Distribute a syllabus and outlines indicating course objectives and competencies to the Dean of your division, your division secretary and students the first day of class. </w:t>
      </w:r>
    </w:p>
    <w:p w:rsidR="00230538" w:rsidRPr="005B70A7" w:rsidRDefault="005754C4" w:rsidP="001275EE">
      <w:pPr>
        <w:pStyle w:val="ListParagraph"/>
        <w:numPr>
          <w:ilvl w:val="0"/>
          <w:numId w:val="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If teaching a lab course, review safety procedures. </w:t>
      </w:r>
    </w:p>
    <w:p w:rsidR="00230538" w:rsidRPr="005B70A7" w:rsidRDefault="005754C4" w:rsidP="001275EE">
      <w:pPr>
        <w:pStyle w:val="ListParagraph"/>
        <w:numPr>
          <w:ilvl w:val="0"/>
          <w:numId w:val="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When needing to schedule audio-visual software and/or equipment, notify the </w:t>
      </w:r>
      <w:r w:rsidR="00861DE1" w:rsidRPr="005B70A7">
        <w:rPr>
          <w:rFonts w:ascii="Times New Roman" w:hAnsi="Times New Roman" w:cs="Times New Roman"/>
          <w:sz w:val="24"/>
          <w:szCs w:val="24"/>
        </w:rPr>
        <w:t xml:space="preserve">Help Desk (x4357) </w:t>
      </w:r>
      <w:r w:rsidRPr="005B70A7">
        <w:rPr>
          <w:rFonts w:ascii="Times New Roman" w:hAnsi="Times New Roman" w:cs="Times New Roman"/>
          <w:sz w:val="24"/>
          <w:szCs w:val="24"/>
        </w:rPr>
        <w:t xml:space="preserve">at least two days in advance, or notify the site administrator at your teaching site. </w:t>
      </w:r>
    </w:p>
    <w:p w:rsidR="00230538" w:rsidRPr="005B70A7" w:rsidRDefault="005754C4" w:rsidP="001275EE">
      <w:pPr>
        <w:pStyle w:val="ListParagraph"/>
        <w:numPr>
          <w:ilvl w:val="0"/>
          <w:numId w:val="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Locate the mailbox for internal communications. </w:t>
      </w:r>
    </w:p>
    <w:p w:rsidR="00230538" w:rsidRPr="005B70A7" w:rsidRDefault="005754C4" w:rsidP="001275EE">
      <w:pPr>
        <w:pStyle w:val="ListParagraph"/>
        <w:numPr>
          <w:ilvl w:val="0"/>
          <w:numId w:val="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Check the calendar in the college catalog for holidays, due dates, etc. </w:t>
      </w:r>
    </w:p>
    <w:p w:rsidR="00230538" w:rsidRPr="005B70A7" w:rsidRDefault="00ED7C0A" w:rsidP="001275EE">
      <w:pPr>
        <w:pStyle w:val="ListParagraph"/>
        <w:numPr>
          <w:ilvl w:val="0"/>
          <w:numId w:val="2"/>
        </w:num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Plan for office hours.</w:t>
      </w:r>
    </w:p>
    <w:p w:rsidR="00230538" w:rsidRPr="00BA5C42" w:rsidRDefault="005754C4" w:rsidP="00732DD9">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t xml:space="preserve">First Class Meeting </w:t>
      </w:r>
    </w:p>
    <w:p w:rsidR="00230538" w:rsidRPr="005B70A7" w:rsidRDefault="005754C4" w:rsidP="001275EE">
      <w:pPr>
        <w:pStyle w:val="ListParagraph"/>
        <w:numPr>
          <w:ilvl w:val="0"/>
          <w:numId w:val="3"/>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Check your </w:t>
      </w:r>
      <w:hyperlink r:id="rId44" w:history="1">
        <w:r w:rsidRPr="005B70A7">
          <w:rPr>
            <w:rStyle w:val="Hyperlink"/>
            <w:rFonts w:ascii="Times New Roman" w:hAnsi="Times New Roman" w:cs="Times New Roman"/>
            <w:sz w:val="24"/>
            <w:szCs w:val="24"/>
          </w:rPr>
          <w:t>class roll</w:t>
        </w:r>
      </w:hyperlink>
      <w:r w:rsidRPr="005B70A7">
        <w:rPr>
          <w:rFonts w:ascii="Times New Roman" w:hAnsi="Times New Roman" w:cs="Times New Roman"/>
          <w:sz w:val="24"/>
          <w:szCs w:val="24"/>
        </w:rPr>
        <w:t xml:space="preserve"> in </w:t>
      </w:r>
      <w:r w:rsidR="00FD336A" w:rsidRPr="005B70A7">
        <w:rPr>
          <w:rFonts w:ascii="Times New Roman" w:hAnsi="Times New Roman" w:cs="Times New Roman"/>
          <w:sz w:val="24"/>
          <w:szCs w:val="24"/>
        </w:rPr>
        <w:t>Banner</w:t>
      </w:r>
      <w:r w:rsidRPr="005B70A7">
        <w:rPr>
          <w:rFonts w:ascii="Times New Roman" w:hAnsi="Times New Roman" w:cs="Times New Roman"/>
          <w:sz w:val="24"/>
          <w:szCs w:val="24"/>
        </w:rPr>
        <w:t xml:space="preserve"> for spellings, omissions and section numbers. </w:t>
      </w:r>
    </w:p>
    <w:p w:rsidR="00230538" w:rsidRPr="005B70A7" w:rsidRDefault="005754C4" w:rsidP="001275EE">
      <w:pPr>
        <w:pStyle w:val="ListParagraph"/>
        <w:numPr>
          <w:ilvl w:val="0"/>
          <w:numId w:val="3"/>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Students not listed should provide documentation from the </w:t>
      </w:r>
      <w:hyperlink r:id="rId45" w:history="1">
        <w:r w:rsidRPr="005B70A7">
          <w:rPr>
            <w:rStyle w:val="Hyperlink"/>
            <w:rFonts w:ascii="Times New Roman" w:hAnsi="Times New Roman" w:cs="Times New Roman"/>
            <w:sz w:val="24"/>
            <w:szCs w:val="24"/>
          </w:rPr>
          <w:t>Records Office</w:t>
        </w:r>
      </w:hyperlink>
      <w:r w:rsidRPr="005B70A7">
        <w:rPr>
          <w:rFonts w:ascii="Times New Roman" w:hAnsi="Times New Roman" w:cs="Times New Roman"/>
          <w:sz w:val="24"/>
          <w:szCs w:val="24"/>
        </w:rPr>
        <w:t xml:space="preserve"> before being allowed to remain in class. Students cannot change sections of the same course without following the drop/add procedure. </w:t>
      </w:r>
    </w:p>
    <w:p w:rsidR="00230538" w:rsidRPr="005B70A7" w:rsidRDefault="005754C4" w:rsidP="001275EE">
      <w:pPr>
        <w:pStyle w:val="ListParagraph"/>
        <w:numPr>
          <w:ilvl w:val="0"/>
          <w:numId w:val="3"/>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If the student has no confirmation, direct the student to the </w:t>
      </w:r>
      <w:r w:rsidR="00675BF4" w:rsidRPr="005B70A7">
        <w:rPr>
          <w:rFonts w:ascii="Times New Roman" w:hAnsi="Times New Roman" w:cs="Times New Roman"/>
          <w:sz w:val="24"/>
          <w:szCs w:val="24"/>
        </w:rPr>
        <w:t>Records office</w:t>
      </w:r>
      <w:r w:rsidRPr="005B70A7">
        <w:rPr>
          <w:rFonts w:ascii="Times New Roman" w:hAnsi="Times New Roman" w:cs="Times New Roman"/>
          <w:sz w:val="24"/>
          <w:szCs w:val="24"/>
        </w:rPr>
        <w:t xml:space="preserve">. </w:t>
      </w:r>
    </w:p>
    <w:p w:rsidR="00230538" w:rsidRPr="005B70A7" w:rsidRDefault="005754C4" w:rsidP="001275EE">
      <w:pPr>
        <w:pStyle w:val="ListParagraph"/>
        <w:numPr>
          <w:ilvl w:val="0"/>
          <w:numId w:val="3"/>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Provide each student with a copy of the course syllabus containing the rules and procedures and objectives of the class. You may want to ask the students to sign a list stating that they </w:t>
      </w:r>
      <w:r w:rsidR="00992294" w:rsidRPr="005B70A7">
        <w:rPr>
          <w:rFonts w:ascii="Times New Roman" w:hAnsi="Times New Roman" w:cs="Times New Roman"/>
          <w:sz w:val="24"/>
          <w:szCs w:val="24"/>
        </w:rPr>
        <w:t xml:space="preserve">have received these materials. </w:t>
      </w:r>
      <w:r w:rsidRPr="005B70A7">
        <w:rPr>
          <w:rFonts w:ascii="Times New Roman" w:hAnsi="Times New Roman" w:cs="Times New Roman"/>
          <w:sz w:val="24"/>
          <w:szCs w:val="24"/>
        </w:rPr>
        <w:t>This reduces the possibility of complaints from students that th</w:t>
      </w:r>
      <w:r w:rsidR="00992294" w:rsidRPr="005B70A7">
        <w:rPr>
          <w:rFonts w:ascii="Times New Roman" w:hAnsi="Times New Roman" w:cs="Times New Roman"/>
          <w:sz w:val="24"/>
          <w:szCs w:val="24"/>
        </w:rPr>
        <w:t xml:space="preserve">ey didn't know what to expect. </w:t>
      </w:r>
      <w:r w:rsidRPr="005B70A7">
        <w:rPr>
          <w:rFonts w:ascii="Times New Roman" w:hAnsi="Times New Roman" w:cs="Times New Roman"/>
          <w:sz w:val="24"/>
          <w:szCs w:val="24"/>
        </w:rPr>
        <w:t xml:space="preserve">Also give each student a copy of the list of student competencies expected of all RSCC graduates. </w:t>
      </w:r>
    </w:p>
    <w:p w:rsidR="00230538" w:rsidRPr="005B70A7" w:rsidRDefault="005754C4" w:rsidP="001275EE">
      <w:pPr>
        <w:pStyle w:val="ListParagraph"/>
        <w:numPr>
          <w:ilvl w:val="0"/>
          <w:numId w:val="3"/>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Explain the drop/add procedure and deadlines for the class. </w:t>
      </w:r>
    </w:p>
    <w:p w:rsidR="00230538" w:rsidRPr="005B70A7" w:rsidRDefault="005754C4" w:rsidP="001275EE">
      <w:pPr>
        <w:pStyle w:val="ListParagraph"/>
        <w:numPr>
          <w:ilvl w:val="0"/>
          <w:numId w:val="3"/>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Ask students to inform you privately about any problems of which you should be aware</w:t>
      </w:r>
      <w:r w:rsidR="00195A1F">
        <w:rPr>
          <w:rFonts w:ascii="Times New Roman" w:hAnsi="Times New Roman" w:cs="Times New Roman"/>
          <w:sz w:val="24"/>
          <w:szCs w:val="24"/>
        </w:rPr>
        <w:t>.</w:t>
      </w:r>
      <w:r w:rsidRPr="005B70A7">
        <w:rPr>
          <w:rFonts w:ascii="Times New Roman" w:hAnsi="Times New Roman" w:cs="Times New Roman"/>
          <w:sz w:val="24"/>
          <w:szCs w:val="24"/>
        </w:rPr>
        <w:t xml:space="preserve"> </w:t>
      </w:r>
      <w:r w:rsidR="00195A1F">
        <w:rPr>
          <w:rFonts w:ascii="Times New Roman" w:hAnsi="Times New Roman" w:cs="Times New Roman"/>
          <w:sz w:val="24"/>
          <w:szCs w:val="24"/>
        </w:rPr>
        <w:t xml:space="preserve">Have a private discussion with each student who has an Accommodation Plan Form.  If </w:t>
      </w:r>
      <w:r w:rsidR="00195A1F">
        <w:rPr>
          <w:rFonts w:ascii="Times New Roman" w:hAnsi="Times New Roman" w:cs="Times New Roman"/>
          <w:sz w:val="24"/>
          <w:szCs w:val="24"/>
        </w:rPr>
        <w:lastRenderedPageBreak/>
        <w:t xml:space="preserve">you have questions about accommodations, please contact </w:t>
      </w:r>
      <w:r w:rsidR="00164E6F" w:rsidRPr="00195A1F">
        <w:rPr>
          <w:rStyle w:val="Hyperlink"/>
          <w:rFonts w:ascii="Times New Roman" w:hAnsi="Times New Roman" w:cs="Times New Roman"/>
          <w:sz w:val="24"/>
          <w:szCs w:val="24"/>
        </w:rPr>
        <w:t xml:space="preserve">Counseling and </w:t>
      </w:r>
      <w:r w:rsidRPr="00195A1F">
        <w:rPr>
          <w:rStyle w:val="Hyperlink"/>
          <w:rFonts w:ascii="Times New Roman" w:hAnsi="Times New Roman" w:cs="Times New Roman"/>
          <w:sz w:val="24"/>
          <w:szCs w:val="24"/>
        </w:rPr>
        <w:t xml:space="preserve">Disability Services </w:t>
      </w:r>
      <w:r w:rsidR="00195A1F">
        <w:rPr>
          <w:rFonts w:ascii="Times New Roman" w:hAnsi="Times New Roman" w:cs="Times New Roman"/>
          <w:sz w:val="24"/>
          <w:szCs w:val="24"/>
        </w:rPr>
        <w:t>. It is inappropriate to ask a student if he/she has a disability.  It is also inappropriate to ask the student with an Accommodation Plan Form</w:t>
      </w:r>
      <w:r w:rsidRPr="005B70A7">
        <w:rPr>
          <w:rFonts w:ascii="Times New Roman" w:hAnsi="Times New Roman" w:cs="Times New Roman"/>
          <w:sz w:val="24"/>
          <w:szCs w:val="24"/>
        </w:rPr>
        <w:t xml:space="preserve"> </w:t>
      </w:r>
      <w:r w:rsidR="00195A1F">
        <w:rPr>
          <w:rFonts w:ascii="Times New Roman" w:hAnsi="Times New Roman" w:cs="Times New Roman"/>
          <w:sz w:val="24"/>
          <w:szCs w:val="24"/>
        </w:rPr>
        <w:t>the nature of his/her disability.  If you think a student may have a disability or is struggling in some way, please contact Counseling and Disability Services.</w:t>
      </w:r>
    </w:p>
    <w:p w:rsidR="00230538" w:rsidRPr="005B70A7" w:rsidRDefault="005754C4" w:rsidP="001275EE">
      <w:pPr>
        <w:pStyle w:val="ListParagraph"/>
        <w:numPr>
          <w:ilvl w:val="0"/>
          <w:numId w:val="3"/>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Remind the class about any course prerequisites. </w:t>
      </w:r>
    </w:p>
    <w:p w:rsidR="004C188D" w:rsidRPr="005B70A7" w:rsidRDefault="004C188D" w:rsidP="001275EE">
      <w:pPr>
        <w:pStyle w:val="ListParagraph"/>
        <w:numPr>
          <w:ilvl w:val="0"/>
          <w:numId w:val="3"/>
        </w:num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Remind students to pick up their Student I.D.'s in the Harriman One Stop (Roane County Campus), Oak Ridge One Stop (Oak Ridge Campus), Cumberland County Front Desk (Cumberland County Campus), or Scott County Front Desk (Scott County Campus). This should be done during the first week of classes.</w:t>
      </w:r>
    </w:p>
    <w:p w:rsidR="004C188D" w:rsidRPr="005B70A7" w:rsidRDefault="004C188D" w:rsidP="001275EE">
      <w:pPr>
        <w:pStyle w:val="ListParagraph"/>
        <w:numPr>
          <w:ilvl w:val="0"/>
          <w:numId w:val="3"/>
        </w:num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Please log in to Banner Self Service after class and </w:t>
      </w:r>
      <w:hyperlink r:id="rId46" w:history="1">
        <w:r w:rsidRPr="005B70A7">
          <w:rPr>
            <w:rStyle w:val="Hyperlink"/>
            <w:rFonts w:ascii="Times New Roman" w:hAnsi="Times New Roman" w:cs="Times New Roman"/>
            <w:sz w:val="24"/>
            <w:szCs w:val="24"/>
          </w:rPr>
          <w:t>report attendance</w:t>
        </w:r>
      </w:hyperlink>
      <w:r w:rsidRPr="005B70A7">
        <w:rPr>
          <w:rFonts w:ascii="Times New Roman" w:hAnsi="Times New Roman" w:cs="Times New Roman"/>
          <w:sz w:val="24"/>
          <w:szCs w:val="24"/>
        </w:rPr>
        <w:t xml:space="preserve"> after your first class meeting.  This will ensure your students receive their financial aid on time.  </w:t>
      </w:r>
    </w:p>
    <w:p w:rsidR="00230538" w:rsidRPr="00BA5C42" w:rsidRDefault="00D755BA" w:rsidP="006E24ED">
      <w:pPr>
        <w:pStyle w:val="Heading2"/>
        <w:spacing w:before="0"/>
        <w:rPr>
          <w:rFonts w:ascii="Times New Roman" w:hAnsi="Times New Roman" w:cs="Times New Roman"/>
          <w:b/>
          <w:color w:val="auto"/>
          <w:sz w:val="24"/>
          <w:szCs w:val="28"/>
        </w:rPr>
      </w:pPr>
      <w:r w:rsidRPr="00BA5C42">
        <w:rPr>
          <w:rFonts w:ascii="Times New Roman" w:hAnsi="Times New Roman" w:cs="Times New Roman"/>
          <w:b/>
          <w:color w:val="auto"/>
          <w:sz w:val="24"/>
          <w:szCs w:val="28"/>
        </w:rPr>
        <w:t>During the Term</w:t>
      </w:r>
    </w:p>
    <w:p w:rsidR="00230538" w:rsidRPr="005B70A7" w:rsidRDefault="005754C4" w:rsidP="001275EE">
      <w:pPr>
        <w:pStyle w:val="ListParagraph"/>
        <w:numPr>
          <w:ilvl w:val="0"/>
          <w:numId w:val="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Instructors should access their class rosters through </w:t>
      </w:r>
      <w:r w:rsidR="00FD336A" w:rsidRPr="005B70A7">
        <w:rPr>
          <w:rFonts w:ascii="Times New Roman" w:hAnsi="Times New Roman" w:cs="Times New Roman"/>
          <w:sz w:val="24"/>
          <w:szCs w:val="24"/>
        </w:rPr>
        <w:t>Banner</w:t>
      </w:r>
      <w:r w:rsidRPr="005B70A7">
        <w:rPr>
          <w:rFonts w:ascii="Times New Roman" w:hAnsi="Times New Roman" w:cs="Times New Roman"/>
          <w:sz w:val="24"/>
          <w:szCs w:val="24"/>
        </w:rPr>
        <w:t xml:space="preserve"> at the beginning of the term and throughout the semester. </w:t>
      </w:r>
    </w:p>
    <w:p w:rsidR="00230538" w:rsidRPr="005B70A7" w:rsidRDefault="005754C4" w:rsidP="001275EE">
      <w:pPr>
        <w:pStyle w:val="ListParagraph"/>
        <w:numPr>
          <w:ilvl w:val="0"/>
          <w:numId w:val="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Please verify class rolls for accuracy and notify the Record</w:t>
      </w:r>
      <w:r w:rsidR="001827C9" w:rsidRPr="005B70A7">
        <w:rPr>
          <w:rFonts w:ascii="Times New Roman" w:hAnsi="Times New Roman" w:cs="Times New Roman"/>
          <w:sz w:val="24"/>
          <w:szCs w:val="24"/>
        </w:rPr>
        <w:t>s Office if there is a problem.</w:t>
      </w:r>
    </w:p>
    <w:p w:rsidR="00230538" w:rsidRPr="005B70A7" w:rsidRDefault="005754C4" w:rsidP="001275EE">
      <w:pPr>
        <w:pStyle w:val="ListParagraph"/>
        <w:numPr>
          <w:ilvl w:val="0"/>
          <w:numId w:val="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You will also be asked by the Financial Aid Office two times during the semester to verify attendance of students. Directions will be provi</w:t>
      </w:r>
      <w:r w:rsidR="001827C9" w:rsidRPr="005B70A7">
        <w:rPr>
          <w:rFonts w:ascii="Times New Roman" w:hAnsi="Times New Roman" w:cs="Times New Roman"/>
          <w:sz w:val="24"/>
          <w:szCs w:val="24"/>
        </w:rPr>
        <w:t>ded by your division secretary.</w:t>
      </w:r>
    </w:p>
    <w:p w:rsidR="00230538" w:rsidRPr="005B70A7" w:rsidRDefault="005754C4" w:rsidP="001275EE">
      <w:pPr>
        <w:pStyle w:val="ListParagraph"/>
        <w:numPr>
          <w:ilvl w:val="0"/>
          <w:numId w:val="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Measure student progress on a regular basis throughout the term. </w:t>
      </w:r>
    </w:p>
    <w:p w:rsidR="00230538" w:rsidRPr="005B70A7" w:rsidRDefault="005754C4" w:rsidP="001275EE">
      <w:pPr>
        <w:pStyle w:val="ListParagraph"/>
        <w:numPr>
          <w:ilvl w:val="0"/>
          <w:numId w:val="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Contact your division Dean to discuss any questions you may have. </w:t>
      </w:r>
    </w:p>
    <w:p w:rsidR="00230538" w:rsidRPr="005B70A7" w:rsidRDefault="005754C4" w:rsidP="001275EE">
      <w:pPr>
        <w:pStyle w:val="ListParagraph"/>
        <w:numPr>
          <w:ilvl w:val="0"/>
          <w:numId w:val="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Notify the division Dean, secretary, and the administrator at the teaching site if you must miss a class session. Arrangements should be made in advance to cover the class.</w:t>
      </w:r>
    </w:p>
    <w:p w:rsidR="00230538" w:rsidRPr="005B70A7" w:rsidRDefault="005754C4" w:rsidP="001275EE">
      <w:pPr>
        <w:pStyle w:val="ListParagraph"/>
        <w:numPr>
          <w:ilvl w:val="0"/>
          <w:numId w:val="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Complete the student evaluation of instruction, as directed. </w:t>
      </w:r>
    </w:p>
    <w:p w:rsidR="00230538" w:rsidRPr="005B70A7" w:rsidRDefault="005754C4" w:rsidP="001275EE">
      <w:pPr>
        <w:pStyle w:val="ListParagraph"/>
        <w:numPr>
          <w:ilvl w:val="0"/>
          <w:numId w:val="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Be available for an average of one and one-half hours per week for student assistance for each 3-hour class taught. Arrange to arrive early or remain after class for student meetings. Post your office hours on the office door. </w:t>
      </w:r>
    </w:p>
    <w:p w:rsidR="00230538" w:rsidRPr="005B70A7" w:rsidRDefault="005754C4" w:rsidP="001275EE">
      <w:pPr>
        <w:pStyle w:val="ListParagraph"/>
        <w:numPr>
          <w:ilvl w:val="0"/>
          <w:numId w:val="4"/>
        </w:num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If your class will be participating in any activity which may involve a degree of liability (ex. field trip), have the students sign a Hold Harmless Agreement.  Send the agreements to the </w:t>
      </w:r>
      <w:r w:rsidR="00164E6F" w:rsidRPr="005B70A7">
        <w:rPr>
          <w:rFonts w:ascii="Times New Roman" w:hAnsi="Times New Roman" w:cs="Times New Roman"/>
          <w:sz w:val="24"/>
          <w:szCs w:val="24"/>
        </w:rPr>
        <w:t>Dean of Students</w:t>
      </w:r>
      <w:r w:rsidRPr="005B70A7">
        <w:rPr>
          <w:rFonts w:ascii="Times New Roman" w:hAnsi="Times New Roman" w:cs="Times New Roman"/>
          <w:sz w:val="24"/>
          <w:szCs w:val="24"/>
        </w:rPr>
        <w:t xml:space="preserve"> to be kept on file.</w:t>
      </w:r>
    </w:p>
    <w:p w:rsidR="00230538" w:rsidRPr="00BA5C42" w:rsidRDefault="00D755BA" w:rsidP="006E24ED">
      <w:pPr>
        <w:pStyle w:val="Heading2"/>
        <w:spacing w:before="0"/>
        <w:rPr>
          <w:rFonts w:ascii="Times New Roman" w:hAnsi="Times New Roman" w:cs="Times New Roman"/>
          <w:b/>
          <w:color w:val="auto"/>
          <w:sz w:val="24"/>
          <w:szCs w:val="28"/>
        </w:rPr>
      </w:pPr>
      <w:r w:rsidRPr="00BA5C42">
        <w:rPr>
          <w:rFonts w:ascii="Times New Roman" w:hAnsi="Times New Roman" w:cs="Times New Roman"/>
          <w:b/>
          <w:color w:val="auto"/>
          <w:sz w:val="24"/>
          <w:szCs w:val="28"/>
        </w:rPr>
        <w:t>At the End of the Term</w:t>
      </w:r>
    </w:p>
    <w:p w:rsidR="00230538" w:rsidRPr="005B70A7" w:rsidRDefault="005754C4" w:rsidP="001275EE">
      <w:pPr>
        <w:pStyle w:val="ListParagraph"/>
        <w:numPr>
          <w:ilvl w:val="0"/>
          <w:numId w:val="5"/>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Give a final exam or other activity. If cumulative, follow the College’s exam schedule. The exam schedule </w:t>
      </w:r>
      <w:r w:rsidR="004F32BD" w:rsidRPr="005B70A7">
        <w:rPr>
          <w:rFonts w:ascii="Times New Roman" w:hAnsi="Times New Roman" w:cs="Times New Roman"/>
          <w:sz w:val="24"/>
          <w:szCs w:val="24"/>
        </w:rPr>
        <w:t xml:space="preserve">is </w:t>
      </w:r>
      <w:r w:rsidRPr="005B70A7">
        <w:rPr>
          <w:rFonts w:ascii="Times New Roman" w:hAnsi="Times New Roman" w:cs="Times New Roman"/>
          <w:sz w:val="24"/>
          <w:szCs w:val="24"/>
        </w:rPr>
        <w:t xml:space="preserve">distributed via e-mail during the semester.  A copy of the exam should be given to the division Dean and secretary. </w:t>
      </w:r>
    </w:p>
    <w:p w:rsidR="00230538" w:rsidRPr="005B70A7" w:rsidRDefault="005754C4" w:rsidP="001275EE">
      <w:pPr>
        <w:pStyle w:val="ListParagraph"/>
        <w:numPr>
          <w:ilvl w:val="0"/>
          <w:numId w:val="5"/>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Access </w:t>
      </w:r>
      <w:r w:rsidR="00FD336A" w:rsidRPr="005B70A7">
        <w:rPr>
          <w:rFonts w:ascii="Times New Roman" w:hAnsi="Times New Roman" w:cs="Times New Roman"/>
          <w:sz w:val="24"/>
          <w:szCs w:val="24"/>
        </w:rPr>
        <w:t>Banner</w:t>
      </w:r>
      <w:r w:rsidRPr="005B70A7">
        <w:rPr>
          <w:rFonts w:ascii="Times New Roman" w:hAnsi="Times New Roman" w:cs="Times New Roman"/>
          <w:sz w:val="24"/>
          <w:szCs w:val="24"/>
        </w:rPr>
        <w:t xml:space="preserve"> on the appropria</w:t>
      </w:r>
      <w:r w:rsidR="00FD336A" w:rsidRPr="005B70A7">
        <w:rPr>
          <w:rFonts w:ascii="Times New Roman" w:hAnsi="Times New Roman" w:cs="Times New Roman"/>
          <w:sz w:val="24"/>
          <w:szCs w:val="24"/>
        </w:rPr>
        <w:t>te date and post final grades.</w:t>
      </w:r>
      <w:r w:rsidRPr="005B70A7">
        <w:rPr>
          <w:rFonts w:ascii="Times New Roman" w:hAnsi="Times New Roman" w:cs="Times New Roman"/>
          <w:sz w:val="24"/>
          <w:szCs w:val="24"/>
        </w:rPr>
        <w:t xml:space="preserve"> </w:t>
      </w:r>
    </w:p>
    <w:p w:rsidR="00B958A5" w:rsidRPr="005B70A7" w:rsidRDefault="005754C4" w:rsidP="001275EE">
      <w:pPr>
        <w:pStyle w:val="ListParagraph"/>
        <w:numPr>
          <w:ilvl w:val="0"/>
          <w:numId w:val="5"/>
        </w:num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Turn in all college materials to the divi</w:t>
      </w:r>
      <w:r w:rsidR="00D755BA" w:rsidRPr="005B70A7">
        <w:rPr>
          <w:rFonts w:ascii="Times New Roman" w:hAnsi="Times New Roman" w:cs="Times New Roman"/>
          <w:sz w:val="24"/>
          <w:szCs w:val="24"/>
        </w:rPr>
        <w:t>sion Dean.</w:t>
      </w:r>
    </w:p>
    <w:p w:rsidR="00230538" w:rsidRPr="00BA5C42" w:rsidRDefault="005754C4" w:rsidP="00732DD9">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t>A</w:t>
      </w:r>
      <w:r w:rsidR="00DC669F" w:rsidRPr="00BA5C42">
        <w:rPr>
          <w:rFonts w:ascii="Times New Roman" w:hAnsi="Times New Roman" w:cs="Times New Roman"/>
          <w:b/>
          <w:color w:val="auto"/>
          <w:sz w:val="24"/>
          <w:szCs w:val="28"/>
        </w:rPr>
        <w:t>djunct Pay</w:t>
      </w:r>
      <w:r w:rsidRPr="00BA5C42">
        <w:rPr>
          <w:rFonts w:ascii="Times New Roman" w:hAnsi="Times New Roman" w:cs="Times New Roman"/>
          <w:b/>
          <w:color w:val="auto"/>
          <w:sz w:val="24"/>
          <w:szCs w:val="28"/>
        </w:rPr>
        <w:t xml:space="preserve"> </w:t>
      </w:r>
    </w:p>
    <w:p w:rsidR="00FD336A" w:rsidRPr="005B70A7" w:rsidRDefault="005754C4" w:rsidP="008B7C38">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The following rate of pa</w:t>
      </w:r>
      <w:r w:rsidR="00B90D1E" w:rsidRPr="005B70A7">
        <w:rPr>
          <w:rFonts w:ascii="Times New Roman" w:hAnsi="Times New Roman" w:cs="Times New Roman"/>
          <w:sz w:val="24"/>
          <w:szCs w:val="24"/>
        </w:rPr>
        <w:t>y has been approved for the 20</w:t>
      </w:r>
      <w:r w:rsidR="007E06F6" w:rsidRPr="005B70A7">
        <w:rPr>
          <w:rFonts w:ascii="Times New Roman" w:hAnsi="Times New Roman" w:cs="Times New Roman"/>
          <w:sz w:val="24"/>
          <w:szCs w:val="24"/>
        </w:rPr>
        <w:t>1</w:t>
      </w:r>
      <w:r w:rsidR="00543C27">
        <w:rPr>
          <w:rFonts w:ascii="Times New Roman" w:hAnsi="Times New Roman" w:cs="Times New Roman"/>
          <w:sz w:val="24"/>
          <w:szCs w:val="24"/>
        </w:rPr>
        <w:t>9</w:t>
      </w:r>
      <w:r w:rsidR="00B90D1E" w:rsidRPr="005B70A7">
        <w:rPr>
          <w:rFonts w:ascii="Times New Roman" w:hAnsi="Times New Roman" w:cs="Times New Roman"/>
          <w:sz w:val="24"/>
          <w:szCs w:val="24"/>
        </w:rPr>
        <w:t>-20</w:t>
      </w:r>
      <w:r w:rsidR="00543C27">
        <w:rPr>
          <w:rFonts w:ascii="Times New Roman" w:hAnsi="Times New Roman" w:cs="Times New Roman"/>
          <w:sz w:val="24"/>
          <w:szCs w:val="24"/>
        </w:rPr>
        <w:t>20</w:t>
      </w:r>
      <w:r w:rsidRPr="005B70A7">
        <w:rPr>
          <w:rFonts w:ascii="Times New Roman" w:hAnsi="Times New Roman" w:cs="Times New Roman"/>
          <w:sz w:val="24"/>
          <w:szCs w:val="24"/>
        </w:rPr>
        <w:t xml:space="preserve"> academic year: </w:t>
      </w:r>
    </w:p>
    <w:tbl>
      <w:tblPr>
        <w:tblStyle w:val="TableGrid"/>
        <w:tblW w:w="0" w:type="auto"/>
        <w:tblInd w:w="943" w:type="dxa"/>
        <w:tblLook w:val="04A0" w:firstRow="1" w:lastRow="0" w:firstColumn="1" w:lastColumn="0" w:noHBand="0" w:noVBand="1"/>
        <w:tblDescription w:val="Adjunct Faculty Pay Rates"/>
      </w:tblPr>
      <w:tblGrid>
        <w:gridCol w:w="3116"/>
        <w:gridCol w:w="3117"/>
      </w:tblGrid>
      <w:tr w:rsidR="00543C27" w:rsidTr="00543C27">
        <w:trPr>
          <w:tblHeader/>
        </w:trPr>
        <w:tc>
          <w:tcPr>
            <w:tcW w:w="3116" w:type="dxa"/>
          </w:tcPr>
          <w:p w:rsidR="00543C27" w:rsidRDefault="00543C27" w:rsidP="00D560E5">
            <w:r>
              <w:t>Education Credential</w:t>
            </w:r>
          </w:p>
        </w:tc>
        <w:tc>
          <w:tcPr>
            <w:tcW w:w="3117" w:type="dxa"/>
          </w:tcPr>
          <w:p w:rsidR="00543C27" w:rsidRDefault="00543C27" w:rsidP="00543C27">
            <w:pPr>
              <w:jc w:val="center"/>
            </w:pPr>
            <w:r>
              <w:t>Rate Per Hour</w:t>
            </w:r>
          </w:p>
        </w:tc>
      </w:tr>
      <w:tr w:rsidR="00543C27" w:rsidTr="00543C27">
        <w:tc>
          <w:tcPr>
            <w:tcW w:w="3116" w:type="dxa"/>
          </w:tcPr>
          <w:p w:rsidR="00543C27" w:rsidRDefault="00543C27" w:rsidP="00D560E5">
            <w:r>
              <w:t>Doctorate</w:t>
            </w:r>
          </w:p>
        </w:tc>
        <w:tc>
          <w:tcPr>
            <w:tcW w:w="3117" w:type="dxa"/>
          </w:tcPr>
          <w:p w:rsidR="00543C27" w:rsidRDefault="00543C27" w:rsidP="00FC0297">
            <w:pPr>
              <w:jc w:val="center"/>
            </w:pPr>
            <w:r>
              <w:t>$616.50</w:t>
            </w:r>
          </w:p>
        </w:tc>
      </w:tr>
      <w:tr w:rsidR="00543C27" w:rsidTr="00543C27">
        <w:tc>
          <w:tcPr>
            <w:tcW w:w="3116" w:type="dxa"/>
          </w:tcPr>
          <w:p w:rsidR="00543C27" w:rsidRDefault="00543C27" w:rsidP="00D560E5">
            <w:r>
              <w:t>Masters</w:t>
            </w:r>
          </w:p>
        </w:tc>
        <w:tc>
          <w:tcPr>
            <w:tcW w:w="3117" w:type="dxa"/>
          </w:tcPr>
          <w:p w:rsidR="00543C27" w:rsidRDefault="00543C27" w:rsidP="00FC0297">
            <w:pPr>
              <w:jc w:val="center"/>
            </w:pPr>
            <w:r>
              <w:t>$591.50</w:t>
            </w:r>
          </w:p>
        </w:tc>
      </w:tr>
      <w:tr w:rsidR="00543C27" w:rsidTr="00543C27">
        <w:tc>
          <w:tcPr>
            <w:tcW w:w="3116" w:type="dxa"/>
          </w:tcPr>
          <w:p w:rsidR="00543C27" w:rsidRDefault="00543C27" w:rsidP="00D560E5">
            <w:r>
              <w:t>Bachelors</w:t>
            </w:r>
          </w:p>
        </w:tc>
        <w:tc>
          <w:tcPr>
            <w:tcW w:w="3117" w:type="dxa"/>
          </w:tcPr>
          <w:p w:rsidR="00543C27" w:rsidRDefault="00543C27" w:rsidP="00FC0297">
            <w:pPr>
              <w:jc w:val="center"/>
            </w:pPr>
            <w:r>
              <w:t>$566.50</w:t>
            </w:r>
          </w:p>
        </w:tc>
      </w:tr>
      <w:tr w:rsidR="00543C27" w:rsidTr="00543C27">
        <w:tc>
          <w:tcPr>
            <w:tcW w:w="3116" w:type="dxa"/>
          </w:tcPr>
          <w:p w:rsidR="00543C27" w:rsidRDefault="00543C27" w:rsidP="00D560E5">
            <w:r>
              <w:t>Associates</w:t>
            </w:r>
          </w:p>
        </w:tc>
        <w:tc>
          <w:tcPr>
            <w:tcW w:w="3117" w:type="dxa"/>
          </w:tcPr>
          <w:p w:rsidR="00543C27" w:rsidRDefault="00543C27" w:rsidP="00FC0297">
            <w:pPr>
              <w:jc w:val="center"/>
            </w:pPr>
            <w:r>
              <w:t>$539.50</w:t>
            </w:r>
          </w:p>
        </w:tc>
      </w:tr>
    </w:tbl>
    <w:p w:rsidR="00AF0289" w:rsidRDefault="00AF0289" w:rsidP="008B7C38">
      <w:pPr>
        <w:spacing w:before="240" w:after="240" w:line="240" w:lineRule="auto"/>
        <w:rPr>
          <w:rFonts w:ascii="Times New Roman" w:hAnsi="Times New Roman" w:cs="Times New Roman"/>
          <w:sz w:val="24"/>
          <w:szCs w:val="24"/>
        </w:rPr>
      </w:pPr>
    </w:p>
    <w:p w:rsidR="00AF0289" w:rsidRDefault="00AF0289" w:rsidP="00AF0289">
      <w:r>
        <w:br w:type="page"/>
      </w:r>
    </w:p>
    <w:p w:rsidR="00230538" w:rsidRPr="005B70A7" w:rsidRDefault="005754C4" w:rsidP="008B7C38">
      <w:pPr>
        <w:spacing w:before="240" w:after="240" w:line="240" w:lineRule="auto"/>
        <w:rPr>
          <w:rFonts w:ascii="Times New Roman" w:hAnsi="Times New Roman" w:cs="Times New Roman"/>
          <w:sz w:val="24"/>
          <w:szCs w:val="24"/>
        </w:rPr>
      </w:pPr>
      <w:r w:rsidRPr="005B70A7">
        <w:rPr>
          <w:rFonts w:ascii="Times New Roman" w:hAnsi="Times New Roman" w:cs="Times New Roman"/>
          <w:sz w:val="24"/>
          <w:szCs w:val="24"/>
        </w:rPr>
        <w:lastRenderedPageBreak/>
        <w:t>The pay schedule for part-time faculty for the 20</w:t>
      </w:r>
      <w:r w:rsidR="00245A41" w:rsidRPr="005B70A7">
        <w:rPr>
          <w:rFonts w:ascii="Times New Roman" w:hAnsi="Times New Roman" w:cs="Times New Roman"/>
          <w:sz w:val="24"/>
          <w:szCs w:val="24"/>
        </w:rPr>
        <w:t>1</w:t>
      </w:r>
      <w:r w:rsidR="0093464F" w:rsidRPr="005B70A7">
        <w:rPr>
          <w:rFonts w:ascii="Times New Roman" w:hAnsi="Times New Roman" w:cs="Times New Roman"/>
          <w:sz w:val="24"/>
          <w:szCs w:val="24"/>
        </w:rPr>
        <w:t>8</w:t>
      </w:r>
      <w:r w:rsidR="00B574EB" w:rsidRPr="005B70A7">
        <w:rPr>
          <w:rFonts w:ascii="Times New Roman" w:hAnsi="Times New Roman" w:cs="Times New Roman"/>
          <w:sz w:val="24"/>
          <w:szCs w:val="24"/>
        </w:rPr>
        <w:t>-20</w:t>
      </w:r>
      <w:r w:rsidR="00CF3BC7" w:rsidRPr="005B70A7">
        <w:rPr>
          <w:rFonts w:ascii="Times New Roman" w:hAnsi="Times New Roman" w:cs="Times New Roman"/>
          <w:sz w:val="24"/>
          <w:szCs w:val="24"/>
        </w:rPr>
        <w:t>1</w:t>
      </w:r>
      <w:r w:rsidR="0093464F" w:rsidRPr="005B70A7">
        <w:rPr>
          <w:rFonts w:ascii="Times New Roman" w:hAnsi="Times New Roman" w:cs="Times New Roman"/>
          <w:sz w:val="24"/>
          <w:szCs w:val="24"/>
        </w:rPr>
        <w:t>9</w:t>
      </w:r>
      <w:r w:rsidRPr="005B70A7">
        <w:rPr>
          <w:rFonts w:ascii="Times New Roman" w:hAnsi="Times New Roman" w:cs="Times New Roman"/>
          <w:sz w:val="24"/>
          <w:szCs w:val="24"/>
        </w:rPr>
        <w:t xml:space="preserve"> academic year is listed as follows: </w:t>
      </w:r>
    </w:p>
    <w:p w:rsidR="00D560E5" w:rsidRPr="00F32465" w:rsidRDefault="00543C27" w:rsidP="00D560E5">
      <w:pPr>
        <w:pStyle w:val="NoSpacing"/>
        <w:rPr>
          <w:rFonts w:ascii="Times New Roman" w:hAnsi="Times New Roman" w:cs="Times New Roman"/>
          <w:b/>
          <w:sz w:val="24"/>
          <w:szCs w:val="24"/>
        </w:rPr>
      </w:pPr>
      <w:r>
        <w:rPr>
          <w:rFonts w:ascii="Times New Roman" w:hAnsi="Times New Roman" w:cs="Times New Roman"/>
          <w:b/>
          <w:sz w:val="24"/>
          <w:szCs w:val="24"/>
        </w:rPr>
        <w:t>Fall 2019</w:t>
      </w:r>
    </w:p>
    <w:p w:rsidR="00D560E5" w:rsidRPr="00F32465" w:rsidRDefault="00543C27" w:rsidP="00D560E5">
      <w:pPr>
        <w:pStyle w:val="NoSpacing"/>
        <w:rPr>
          <w:rFonts w:ascii="Times New Roman" w:hAnsi="Times New Roman" w:cs="Times New Roman"/>
          <w:sz w:val="24"/>
          <w:szCs w:val="24"/>
        </w:rPr>
      </w:pPr>
      <w:r>
        <w:rPr>
          <w:rFonts w:ascii="Times New Roman" w:hAnsi="Times New Roman" w:cs="Times New Roman"/>
          <w:sz w:val="24"/>
          <w:szCs w:val="24"/>
        </w:rPr>
        <w:t>September 30, 2019</w:t>
      </w:r>
    </w:p>
    <w:p w:rsidR="00D560E5" w:rsidRPr="00F32465" w:rsidRDefault="00543C27" w:rsidP="00D560E5">
      <w:pPr>
        <w:pStyle w:val="NoSpacing"/>
        <w:rPr>
          <w:rFonts w:ascii="Times New Roman" w:hAnsi="Times New Roman" w:cs="Times New Roman"/>
          <w:sz w:val="24"/>
          <w:szCs w:val="24"/>
        </w:rPr>
      </w:pPr>
      <w:r>
        <w:rPr>
          <w:rFonts w:ascii="Times New Roman" w:hAnsi="Times New Roman" w:cs="Times New Roman"/>
          <w:sz w:val="24"/>
          <w:szCs w:val="24"/>
        </w:rPr>
        <w:t>October 31, 2019</w:t>
      </w:r>
    </w:p>
    <w:p w:rsidR="00D560E5" w:rsidRPr="00F32465" w:rsidRDefault="001608A0" w:rsidP="00D560E5">
      <w:pPr>
        <w:pStyle w:val="NoSpacing"/>
        <w:rPr>
          <w:rFonts w:ascii="Times New Roman" w:hAnsi="Times New Roman" w:cs="Times New Roman"/>
          <w:sz w:val="24"/>
          <w:szCs w:val="24"/>
        </w:rPr>
      </w:pPr>
      <w:r>
        <w:rPr>
          <w:rFonts w:ascii="Times New Roman" w:hAnsi="Times New Roman" w:cs="Times New Roman"/>
          <w:sz w:val="24"/>
          <w:szCs w:val="24"/>
        </w:rPr>
        <w:t>November 30, 2019</w:t>
      </w:r>
    </w:p>
    <w:p w:rsidR="00D560E5" w:rsidRPr="00F32465" w:rsidRDefault="00D560E5" w:rsidP="00D560E5">
      <w:pPr>
        <w:pStyle w:val="NoSpacing"/>
        <w:spacing w:after="240"/>
        <w:rPr>
          <w:rFonts w:ascii="Times New Roman" w:hAnsi="Times New Roman" w:cs="Times New Roman"/>
          <w:sz w:val="24"/>
          <w:szCs w:val="24"/>
        </w:rPr>
      </w:pPr>
      <w:r w:rsidRPr="00F32465">
        <w:rPr>
          <w:rFonts w:ascii="Times New Roman" w:hAnsi="Times New Roman" w:cs="Times New Roman"/>
          <w:sz w:val="24"/>
          <w:szCs w:val="24"/>
        </w:rPr>
        <w:t>Dec</w:t>
      </w:r>
      <w:r w:rsidR="001608A0">
        <w:rPr>
          <w:rFonts w:ascii="Times New Roman" w:hAnsi="Times New Roman" w:cs="Times New Roman"/>
          <w:sz w:val="24"/>
          <w:szCs w:val="24"/>
        </w:rPr>
        <w:t>ember 31, 2019</w:t>
      </w:r>
    </w:p>
    <w:p w:rsidR="00D560E5" w:rsidRPr="00F32465" w:rsidRDefault="00543C27" w:rsidP="00D560E5">
      <w:pPr>
        <w:pStyle w:val="NoSpacing"/>
        <w:rPr>
          <w:rFonts w:ascii="Times New Roman" w:hAnsi="Times New Roman" w:cs="Times New Roman"/>
          <w:b/>
          <w:sz w:val="24"/>
          <w:szCs w:val="24"/>
        </w:rPr>
      </w:pPr>
      <w:r>
        <w:rPr>
          <w:rFonts w:ascii="Times New Roman" w:hAnsi="Times New Roman" w:cs="Times New Roman"/>
          <w:b/>
          <w:sz w:val="24"/>
          <w:szCs w:val="24"/>
        </w:rPr>
        <w:t>Spring 2020</w:t>
      </w:r>
    </w:p>
    <w:p w:rsidR="00D560E5" w:rsidRPr="00F32465" w:rsidRDefault="001608A0" w:rsidP="00D560E5">
      <w:pPr>
        <w:pStyle w:val="NoSpacing"/>
        <w:rPr>
          <w:rFonts w:ascii="Times New Roman" w:hAnsi="Times New Roman" w:cs="Times New Roman"/>
          <w:sz w:val="24"/>
          <w:szCs w:val="24"/>
        </w:rPr>
      </w:pPr>
      <w:r>
        <w:rPr>
          <w:rFonts w:ascii="Times New Roman" w:hAnsi="Times New Roman" w:cs="Times New Roman"/>
          <w:sz w:val="24"/>
          <w:szCs w:val="24"/>
        </w:rPr>
        <w:t>February 28, 2020</w:t>
      </w:r>
    </w:p>
    <w:p w:rsidR="00D560E5" w:rsidRPr="00F32465" w:rsidRDefault="001608A0" w:rsidP="00D560E5">
      <w:pPr>
        <w:pStyle w:val="NoSpacing"/>
        <w:rPr>
          <w:rFonts w:ascii="Times New Roman" w:hAnsi="Times New Roman" w:cs="Times New Roman"/>
          <w:sz w:val="24"/>
          <w:szCs w:val="24"/>
        </w:rPr>
      </w:pPr>
      <w:r>
        <w:rPr>
          <w:rFonts w:ascii="Times New Roman" w:hAnsi="Times New Roman" w:cs="Times New Roman"/>
          <w:sz w:val="24"/>
          <w:szCs w:val="24"/>
        </w:rPr>
        <w:t>March 31, 2020</w:t>
      </w:r>
    </w:p>
    <w:p w:rsidR="00D560E5" w:rsidRPr="00F32465" w:rsidRDefault="001608A0" w:rsidP="00D560E5">
      <w:pPr>
        <w:pStyle w:val="NoSpacing"/>
        <w:rPr>
          <w:rFonts w:ascii="Times New Roman" w:hAnsi="Times New Roman" w:cs="Times New Roman"/>
          <w:sz w:val="24"/>
          <w:szCs w:val="24"/>
        </w:rPr>
      </w:pPr>
      <w:r>
        <w:rPr>
          <w:rFonts w:ascii="Times New Roman" w:hAnsi="Times New Roman" w:cs="Times New Roman"/>
          <w:sz w:val="24"/>
          <w:szCs w:val="24"/>
        </w:rPr>
        <w:t>April 30, 2020</w:t>
      </w:r>
    </w:p>
    <w:p w:rsidR="00D560E5" w:rsidRPr="00F32465" w:rsidRDefault="001608A0" w:rsidP="00D560E5">
      <w:pPr>
        <w:pStyle w:val="NoSpacing"/>
        <w:rPr>
          <w:rFonts w:ascii="Times New Roman" w:hAnsi="Times New Roman" w:cs="Times New Roman"/>
          <w:sz w:val="24"/>
          <w:szCs w:val="24"/>
        </w:rPr>
      </w:pPr>
      <w:r>
        <w:rPr>
          <w:rFonts w:ascii="Times New Roman" w:hAnsi="Times New Roman" w:cs="Times New Roman"/>
          <w:sz w:val="24"/>
          <w:szCs w:val="24"/>
        </w:rPr>
        <w:t>May 29, 2020</w:t>
      </w:r>
    </w:p>
    <w:p w:rsidR="00D64563" w:rsidRPr="005B70A7" w:rsidRDefault="005754C4" w:rsidP="008B7C38">
      <w:pPr>
        <w:spacing w:before="240" w:after="240" w:line="240" w:lineRule="auto"/>
        <w:rPr>
          <w:rFonts w:ascii="Times New Roman" w:hAnsi="Times New Roman" w:cs="Times New Roman"/>
          <w:sz w:val="24"/>
          <w:szCs w:val="24"/>
        </w:rPr>
      </w:pPr>
      <w:r w:rsidRPr="005B70A7">
        <w:rPr>
          <w:rFonts w:ascii="Times New Roman" w:hAnsi="Times New Roman" w:cs="Times New Roman"/>
          <w:sz w:val="24"/>
          <w:szCs w:val="24"/>
        </w:rPr>
        <w:t>All payroll checks are direct deposited to your bank accou</w:t>
      </w:r>
      <w:r w:rsidR="00992294" w:rsidRPr="005B70A7">
        <w:rPr>
          <w:rFonts w:ascii="Times New Roman" w:hAnsi="Times New Roman" w:cs="Times New Roman"/>
          <w:sz w:val="24"/>
          <w:szCs w:val="24"/>
        </w:rPr>
        <w:t xml:space="preserve">nt. </w:t>
      </w:r>
      <w:r w:rsidRPr="005B70A7">
        <w:rPr>
          <w:rFonts w:ascii="Times New Roman" w:hAnsi="Times New Roman" w:cs="Times New Roman"/>
          <w:sz w:val="24"/>
          <w:szCs w:val="24"/>
        </w:rPr>
        <w:t xml:space="preserve">Please remember, your pay will be withheld if all paperwork is not complete. </w:t>
      </w:r>
    </w:p>
    <w:p w:rsidR="00230538" w:rsidRPr="00BA5C42" w:rsidRDefault="005754C4" w:rsidP="00687F47">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t>T</w:t>
      </w:r>
      <w:r w:rsidR="00DC669F" w:rsidRPr="00BA5C42">
        <w:rPr>
          <w:rFonts w:ascii="Times New Roman" w:hAnsi="Times New Roman" w:cs="Times New Roman"/>
          <w:b/>
          <w:color w:val="auto"/>
          <w:sz w:val="24"/>
          <w:szCs w:val="28"/>
        </w:rPr>
        <w:t>ravel Reimbursement</w:t>
      </w:r>
      <w:r w:rsidRPr="00BA5C42">
        <w:rPr>
          <w:rFonts w:ascii="Times New Roman" w:hAnsi="Times New Roman" w:cs="Times New Roman"/>
          <w:b/>
          <w:color w:val="auto"/>
          <w:sz w:val="24"/>
          <w:szCs w:val="28"/>
        </w:rPr>
        <w:t xml:space="preserve"> </w:t>
      </w:r>
    </w:p>
    <w:p w:rsidR="00230538" w:rsidRPr="005B70A7" w:rsidRDefault="005754C4" w:rsidP="008B7C38">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The salary supplements for adjunct faculty travel are listed below for your information.</w:t>
      </w:r>
      <w:r w:rsidR="004F4A20">
        <w:rPr>
          <w:rFonts w:ascii="Times New Roman" w:hAnsi="Times New Roman" w:cs="Times New Roman"/>
          <w:sz w:val="24"/>
          <w:szCs w:val="24"/>
        </w:rPr>
        <w:t xml:space="preserve">  </w:t>
      </w:r>
      <w:r w:rsidRPr="005B70A7">
        <w:rPr>
          <w:rFonts w:ascii="Times New Roman" w:hAnsi="Times New Roman" w:cs="Times New Roman"/>
          <w:sz w:val="24"/>
          <w:szCs w:val="24"/>
        </w:rPr>
        <w:t>The rates assume courses meet for the full term of the semester. Special rates apply to alternative s</w:t>
      </w:r>
      <w:r w:rsidR="00992294" w:rsidRPr="005B70A7">
        <w:rPr>
          <w:rFonts w:ascii="Times New Roman" w:hAnsi="Times New Roman" w:cs="Times New Roman"/>
          <w:sz w:val="24"/>
          <w:szCs w:val="24"/>
        </w:rPr>
        <w:t xml:space="preserve">cheduling and the summer term. </w:t>
      </w:r>
      <w:r w:rsidRPr="005B70A7">
        <w:rPr>
          <w:rFonts w:ascii="Times New Roman" w:hAnsi="Times New Roman" w:cs="Times New Roman"/>
          <w:sz w:val="24"/>
          <w:szCs w:val="24"/>
        </w:rPr>
        <w:t xml:space="preserve">For example, a faculty member who teaches an eight-week class during the summer will receive one-half of the amount listed in the table below. If teaching a class which meets for four weeks, the faculty member would be paid one-fourth </w:t>
      </w:r>
      <w:r w:rsidR="00992294" w:rsidRPr="005B70A7">
        <w:rPr>
          <w:rFonts w:ascii="Times New Roman" w:hAnsi="Times New Roman" w:cs="Times New Roman"/>
          <w:sz w:val="24"/>
          <w:szCs w:val="24"/>
        </w:rPr>
        <w:t xml:space="preserve">of the amount indicated below. </w:t>
      </w:r>
      <w:r w:rsidRPr="005B70A7">
        <w:rPr>
          <w:rFonts w:ascii="Times New Roman" w:hAnsi="Times New Roman" w:cs="Times New Roman"/>
          <w:sz w:val="24"/>
          <w:szCs w:val="24"/>
        </w:rPr>
        <w:t>Amounts will be prorated for other courses which mee</w:t>
      </w:r>
      <w:r w:rsidR="008B7C38" w:rsidRPr="005B70A7">
        <w:rPr>
          <w:rFonts w:ascii="Times New Roman" w:hAnsi="Times New Roman" w:cs="Times New Roman"/>
          <w:sz w:val="24"/>
          <w:szCs w:val="24"/>
        </w:rPr>
        <w:t>t for a shorter period of time.</w:t>
      </w:r>
    </w:p>
    <w:tbl>
      <w:tblPr>
        <w:tblStyle w:val="TableGrid"/>
        <w:tblW w:w="0" w:type="auto"/>
        <w:tblLook w:val="04A0" w:firstRow="1" w:lastRow="0" w:firstColumn="1" w:lastColumn="0" w:noHBand="0" w:noVBand="1"/>
        <w:tblDescription w:val="Travel Reimbursements based on mileage"/>
      </w:tblPr>
      <w:tblGrid>
        <w:gridCol w:w="4675"/>
        <w:gridCol w:w="4675"/>
      </w:tblGrid>
      <w:tr w:rsidR="000E44BE" w:rsidTr="00507567">
        <w:trPr>
          <w:tblHeader/>
        </w:trPr>
        <w:tc>
          <w:tcPr>
            <w:tcW w:w="4675" w:type="dxa"/>
          </w:tcPr>
          <w:p w:rsidR="000E44BE" w:rsidRPr="00353D53" w:rsidRDefault="000E44BE" w:rsidP="00507567">
            <w:pPr>
              <w:pStyle w:val="NoSpacing"/>
              <w:jc w:val="center"/>
              <w:rPr>
                <w:rFonts w:ascii="Times New Roman" w:hAnsi="Times New Roman" w:cs="Times New Roman"/>
                <w:b/>
                <w:sz w:val="24"/>
                <w:szCs w:val="24"/>
              </w:rPr>
            </w:pPr>
            <w:r w:rsidRPr="00353D53">
              <w:rPr>
                <w:rFonts w:ascii="Times New Roman" w:hAnsi="Times New Roman" w:cs="Times New Roman"/>
                <w:b/>
                <w:sz w:val="24"/>
                <w:szCs w:val="24"/>
              </w:rPr>
              <w:t>Miles Driven Per Week</w:t>
            </w:r>
          </w:p>
        </w:tc>
        <w:tc>
          <w:tcPr>
            <w:tcW w:w="4675" w:type="dxa"/>
          </w:tcPr>
          <w:p w:rsidR="000E44BE" w:rsidRPr="00353D53" w:rsidRDefault="000E44BE" w:rsidP="00507567">
            <w:pPr>
              <w:pStyle w:val="NoSpacing"/>
              <w:jc w:val="center"/>
              <w:rPr>
                <w:rFonts w:ascii="Times New Roman" w:hAnsi="Times New Roman" w:cs="Times New Roman"/>
                <w:b/>
                <w:sz w:val="24"/>
                <w:szCs w:val="24"/>
              </w:rPr>
            </w:pPr>
            <w:r w:rsidRPr="00353D53">
              <w:rPr>
                <w:rFonts w:ascii="Times New Roman" w:hAnsi="Times New Roman" w:cs="Times New Roman"/>
                <w:b/>
                <w:sz w:val="24"/>
                <w:szCs w:val="24"/>
              </w:rPr>
              <w:t>Amount</w:t>
            </w:r>
          </w:p>
        </w:tc>
      </w:tr>
      <w:tr w:rsidR="000E44BE" w:rsidTr="00507567">
        <w:tc>
          <w:tcPr>
            <w:tcW w:w="4675" w:type="dxa"/>
          </w:tcPr>
          <w:p w:rsidR="000E44BE" w:rsidRDefault="000E44BE" w:rsidP="00507567">
            <w:pPr>
              <w:pStyle w:val="NoSpacing"/>
              <w:jc w:val="center"/>
              <w:rPr>
                <w:rFonts w:ascii="Times New Roman" w:hAnsi="Times New Roman" w:cs="Times New Roman"/>
                <w:sz w:val="24"/>
                <w:szCs w:val="24"/>
              </w:rPr>
            </w:pPr>
            <w:r>
              <w:rPr>
                <w:rFonts w:ascii="Times New Roman" w:hAnsi="Times New Roman" w:cs="Times New Roman"/>
                <w:sz w:val="24"/>
                <w:szCs w:val="24"/>
              </w:rPr>
              <w:t>50 – 99</w:t>
            </w:r>
          </w:p>
        </w:tc>
        <w:tc>
          <w:tcPr>
            <w:tcW w:w="4675" w:type="dxa"/>
          </w:tcPr>
          <w:p w:rsidR="000E44BE" w:rsidRDefault="000E44BE" w:rsidP="00507567">
            <w:pPr>
              <w:pStyle w:val="NoSpacing"/>
              <w:jc w:val="center"/>
              <w:rPr>
                <w:rFonts w:ascii="Times New Roman" w:hAnsi="Times New Roman" w:cs="Times New Roman"/>
                <w:sz w:val="24"/>
                <w:szCs w:val="24"/>
              </w:rPr>
            </w:pPr>
            <w:r>
              <w:rPr>
                <w:rFonts w:ascii="Times New Roman" w:hAnsi="Times New Roman" w:cs="Times New Roman"/>
                <w:sz w:val="24"/>
                <w:szCs w:val="24"/>
              </w:rPr>
              <w:t>$170.00</w:t>
            </w:r>
          </w:p>
        </w:tc>
      </w:tr>
      <w:tr w:rsidR="000E44BE" w:rsidTr="00507567">
        <w:tc>
          <w:tcPr>
            <w:tcW w:w="4675" w:type="dxa"/>
          </w:tcPr>
          <w:p w:rsidR="000E44BE" w:rsidRDefault="000E44BE" w:rsidP="00507567">
            <w:pPr>
              <w:pStyle w:val="NoSpacing"/>
              <w:jc w:val="center"/>
              <w:rPr>
                <w:rFonts w:ascii="Times New Roman" w:hAnsi="Times New Roman" w:cs="Times New Roman"/>
                <w:sz w:val="24"/>
                <w:szCs w:val="24"/>
              </w:rPr>
            </w:pPr>
            <w:r>
              <w:rPr>
                <w:rFonts w:ascii="Times New Roman" w:hAnsi="Times New Roman" w:cs="Times New Roman"/>
                <w:sz w:val="24"/>
                <w:szCs w:val="24"/>
              </w:rPr>
              <w:t>100 – 149</w:t>
            </w:r>
          </w:p>
        </w:tc>
        <w:tc>
          <w:tcPr>
            <w:tcW w:w="4675" w:type="dxa"/>
          </w:tcPr>
          <w:p w:rsidR="000E44BE" w:rsidRDefault="000E44BE" w:rsidP="00507567">
            <w:pPr>
              <w:pStyle w:val="NoSpacing"/>
              <w:jc w:val="center"/>
              <w:rPr>
                <w:rFonts w:ascii="Times New Roman" w:hAnsi="Times New Roman" w:cs="Times New Roman"/>
                <w:sz w:val="24"/>
                <w:szCs w:val="24"/>
              </w:rPr>
            </w:pPr>
            <w:r>
              <w:rPr>
                <w:rFonts w:ascii="Times New Roman" w:hAnsi="Times New Roman" w:cs="Times New Roman"/>
                <w:sz w:val="24"/>
                <w:szCs w:val="24"/>
              </w:rPr>
              <w:t>$330.00</w:t>
            </w:r>
          </w:p>
        </w:tc>
      </w:tr>
      <w:tr w:rsidR="000E44BE" w:rsidTr="00507567">
        <w:tc>
          <w:tcPr>
            <w:tcW w:w="4675" w:type="dxa"/>
          </w:tcPr>
          <w:p w:rsidR="000E44BE" w:rsidRDefault="000E44BE" w:rsidP="00507567">
            <w:pPr>
              <w:pStyle w:val="NoSpacing"/>
              <w:jc w:val="center"/>
              <w:rPr>
                <w:rFonts w:ascii="Times New Roman" w:hAnsi="Times New Roman" w:cs="Times New Roman"/>
                <w:sz w:val="24"/>
                <w:szCs w:val="24"/>
              </w:rPr>
            </w:pPr>
            <w:r>
              <w:rPr>
                <w:rFonts w:ascii="Times New Roman" w:hAnsi="Times New Roman" w:cs="Times New Roman"/>
                <w:sz w:val="24"/>
                <w:szCs w:val="24"/>
              </w:rPr>
              <w:t>150 – 199</w:t>
            </w:r>
          </w:p>
        </w:tc>
        <w:tc>
          <w:tcPr>
            <w:tcW w:w="4675" w:type="dxa"/>
          </w:tcPr>
          <w:p w:rsidR="000E44BE" w:rsidRDefault="000E44BE" w:rsidP="00507567">
            <w:pPr>
              <w:pStyle w:val="NoSpacing"/>
              <w:jc w:val="center"/>
              <w:rPr>
                <w:rFonts w:ascii="Times New Roman" w:hAnsi="Times New Roman" w:cs="Times New Roman"/>
                <w:sz w:val="24"/>
                <w:szCs w:val="24"/>
              </w:rPr>
            </w:pPr>
            <w:r>
              <w:rPr>
                <w:rFonts w:ascii="Times New Roman" w:hAnsi="Times New Roman" w:cs="Times New Roman"/>
                <w:sz w:val="24"/>
                <w:szCs w:val="24"/>
              </w:rPr>
              <w:t>$500.00</w:t>
            </w:r>
          </w:p>
        </w:tc>
      </w:tr>
      <w:tr w:rsidR="000E44BE" w:rsidTr="00507567">
        <w:tc>
          <w:tcPr>
            <w:tcW w:w="4675" w:type="dxa"/>
          </w:tcPr>
          <w:p w:rsidR="000E44BE" w:rsidRDefault="000E44BE" w:rsidP="00507567">
            <w:pPr>
              <w:pStyle w:val="NoSpacing"/>
              <w:jc w:val="center"/>
              <w:rPr>
                <w:rFonts w:ascii="Times New Roman" w:hAnsi="Times New Roman" w:cs="Times New Roman"/>
                <w:sz w:val="24"/>
                <w:szCs w:val="24"/>
              </w:rPr>
            </w:pPr>
            <w:r>
              <w:rPr>
                <w:rFonts w:ascii="Times New Roman" w:hAnsi="Times New Roman" w:cs="Times New Roman"/>
                <w:sz w:val="24"/>
                <w:szCs w:val="24"/>
              </w:rPr>
              <w:t>200 – 249</w:t>
            </w:r>
          </w:p>
        </w:tc>
        <w:tc>
          <w:tcPr>
            <w:tcW w:w="4675" w:type="dxa"/>
          </w:tcPr>
          <w:p w:rsidR="000E44BE" w:rsidRDefault="000E44BE" w:rsidP="00507567">
            <w:pPr>
              <w:pStyle w:val="NoSpacing"/>
              <w:jc w:val="center"/>
              <w:rPr>
                <w:rFonts w:ascii="Times New Roman" w:hAnsi="Times New Roman" w:cs="Times New Roman"/>
                <w:sz w:val="24"/>
                <w:szCs w:val="24"/>
              </w:rPr>
            </w:pPr>
            <w:r>
              <w:rPr>
                <w:rFonts w:ascii="Times New Roman" w:hAnsi="Times New Roman" w:cs="Times New Roman"/>
                <w:sz w:val="24"/>
                <w:szCs w:val="24"/>
              </w:rPr>
              <w:t>$660.00</w:t>
            </w:r>
          </w:p>
        </w:tc>
      </w:tr>
      <w:tr w:rsidR="000E44BE" w:rsidTr="00507567">
        <w:tc>
          <w:tcPr>
            <w:tcW w:w="4675" w:type="dxa"/>
          </w:tcPr>
          <w:p w:rsidR="000E44BE" w:rsidRDefault="000E44BE" w:rsidP="00507567">
            <w:pPr>
              <w:pStyle w:val="NoSpacing"/>
              <w:jc w:val="center"/>
              <w:rPr>
                <w:rFonts w:ascii="Times New Roman" w:hAnsi="Times New Roman" w:cs="Times New Roman"/>
                <w:sz w:val="24"/>
                <w:szCs w:val="24"/>
              </w:rPr>
            </w:pPr>
            <w:r>
              <w:rPr>
                <w:rFonts w:ascii="Times New Roman" w:hAnsi="Times New Roman" w:cs="Times New Roman"/>
                <w:sz w:val="24"/>
                <w:szCs w:val="24"/>
              </w:rPr>
              <w:t>More than 250</w:t>
            </w:r>
          </w:p>
        </w:tc>
        <w:tc>
          <w:tcPr>
            <w:tcW w:w="4675" w:type="dxa"/>
          </w:tcPr>
          <w:p w:rsidR="000E44BE" w:rsidRDefault="000E44BE" w:rsidP="00507567">
            <w:pPr>
              <w:pStyle w:val="NoSpacing"/>
              <w:jc w:val="center"/>
              <w:rPr>
                <w:rFonts w:ascii="Times New Roman" w:hAnsi="Times New Roman" w:cs="Times New Roman"/>
                <w:sz w:val="24"/>
                <w:szCs w:val="24"/>
              </w:rPr>
            </w:pPr>
            <w:r>
              <w:rPr>
                <w:rFonts w:ascii="Times New Roman" w:hAnsi="Times New Roman" w:cs="Times New Roman"/>
                <w:sz w:val="24"/>
                <w:szCs w:val="24"/>
              </w:rPr>
              <w:t>$830.00</w:t>
            </w:r>
          </w:p>
        </w:tc>
      </w:tr>
    </w:tbl>
    <w:p w:rsidR="00677480" w:rsidRPr="005B70A7" w:rsidRDefault="005754C4" w:rsidP="008B7C38">
      <w:pPr>
        <w:spacing w:before="240"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Note that these amounts are total for the semester and will be paid in 4 equal payments on the scheduled regular pay dates. For example, travel reimbursement of $170 would be $42.50 per paycheck in addition to regular pay. Some divisions use independent sources, such as </w:t>
      </w:r>
      <w:hyperlink r:id="rId47" w:history="1">
        <w:r w:rsidR="008B7C38" w:rsidRPr="005B70A7">
          <w:rPr>
            <w:rStyle w:val="Hyperlink"/>
            <w:rFonts w:ascii="Times New Roman" w:hAnsi="Times New Roman" w:cs="Times New Roman"/>
            <w:sz w:val="24"/>
            <w:szCs w:val="24"/>
          </w:rPr>
          <w:t>Google Maps</w:t>
        </w:r>
      </w:hyperlink>
      <w:r w:rsidRPr="005B70A7">
        <w:rPr>
          <w:rFonts w:ascii="Times New Roman" w:hAnsi="Times New Roman" w:cs="Times New Roman"/>
          <w:sz w:val="24"/>
          <w:szCs w:val="24"/>
        </w:rPr>
        <w:t>, to check mileage from your teaching site to your hom</w:t>
      </w:r>
      <w:r w:rsidR="008B7C38" w:rsidRPr="005B70A7">
        <w:rPr>
          <w:rFonts w:ascii="Times New Roman" w:hAnsi="Times New Roman" w:cs="Times New Roman"/>
          <w:sz w:val="24"/>
          <w:szCs w:val="24"/>
        </w:rPr>
        <w:t>e in order to calculate travel.</w:t>
      </w:r>
    </w:p>
    <w:p w:rsidR="00230538" w:rsidRPr="00BA5C42" w:rsidRDefault="005754C4" w:rsidP="008A3211">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t xml:space="preserve">Class Rolls, Attendance and Records </w:t>
      </w:r>
    </w:p>
    <w:p w:rsidR="0094334F" w:rsidRPr="005B70A7" w:rsidRDefault="005754C4" w:rsidP="008B7C38">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Faculty members should access their </w:t>
      </w:r>
      <w:hyperlink r:id="rId48" w:history="1">
        <w:r w:rsidRPr="005B70A7">
          <w:rPr>
            <w:rStyle w:val="Hyperlink"/>
            <w:rFonts w:ascii="Times New Roman" w:hAnsi="Times New Roman" w:cs="Times New Roman"/>
            <w:sz w:val="24"/>
            <w:szCs w:val="24"/>
          </w:rPr>
          <w:t>class lists</w:t>
        </w:r>
      </w:hyperlink>
      <w:r w:rsidRPr="005B70A7">
        <w:rPr>
          <w:rFonts w:ascii="Times New Roman" w:hAnsi="Times New Roman" w:cs="Times New Roman"/>
          <w:sz w:val="24"/>
          <w:szCs w:val="24"/>
        </w:rPr>
        <w:t xml:space="preserve"> via </w:t>
      </w:r>
      <w:r w:rsidR="00FD336A" w:rsidRPr="005B70A7">
        <w:rPr>
          <w:rFonts w:ascii="Times New Roman" w:hAnsi="Times New Roman" w:cs="Times New Roman"/>
          <w:sz w:val="24"/>
          <w:szCs w:val="24"/>
        </w:rPr>
        <w:t>Banner</w:t>
      </w:r>
      <w:r w:rsidRPr="005B70A7">
        <w:rPr>
          <w:rFonts w:ascii="Times New Roman" w:hAnsi="Times New Roman" w:cs="Times New Roman"/>
          <w:sz w:val="24"/>
          <w:szCs w:val="24"/>
        </w:rPr>
        <w:t xml:space="preserve"> frequently during the semester to check for proper registration of </w:t>
      </w:r>
      <w:r w:rsidR="00992294" w:rsidRPr="005B70A7">
        <w:rPr>
          <w:rFonts w:ascii="Times New Roman" w:hAnsi="Times New Roman" w:cs="Times New Roman"/>
          <w:sz w:val="24"/>
          <w:szCs w:val="24"/>
        </w:rPr>
        <w:t xml:space="preserve">students attending each class. </w:t>
      </w:r>
      <w:r w:rsidRPr="005B70A7">
        <w:rPr>
          <w:rFonts w:ascii="Times New Roman" w:hAnsi="Times New Roman" w:cs="Times New Roman"/>
          <w:sz w:val="24"/>
          <w:szCs w:val="24"/>
        </w:rPr>
        <w:t xml:space="preserve">Particular attention should be given to the accuracy of class lists after the add period is over.  Class lists should be carefully reviewed after the add deadline and corrections or discrepancies should be reported to the Records Office by the faculty member. Any student in the class at that time, not listed on the class list, must be sent to the Records Office to clarify the discrepancy. Students must be fully registered before they are allowed to attend any class. It is the responsibility of the faculty member to see that the student clears any discrepancy in his/her registration status. The Records Office will notify the faculty member of the admission status of such a student. Faculty will be notified by email each semester of the dates that </w:t>
      </w:r>
      <w:r w:rsidR="00FD336A" w:rsidRPr="005B70A7">
        <w:rPr>
          <w:rFonts w:ascii="Times New Roman" w:hAnsi="Times New Roman" w:cs="Times New Roman"/>
          <w:sz w:val="24"/>
          <w:szCs w:val="24"/>
        </w:rPr>
        <w:t>Banner</w:t>
      </w:r>
      <w:r w:rsidRPr="005B70A7">
        <w:rPr>
          <w:rFonts w:ascii="Times New Roman" w:hAnsi="Times New Roman" w:cs="Times New Roman"/>
          <w:sz w:val="24"/>
          <w:szCs w:val="24"/>
        </w:rPr>
        <w:t xml:space="preserve"> will be open for grading. During this period faculty can enter </w:t>
      </w:r>
      <w:r w:rsidR="00FD336A" w:rsidRPr="005B70A7">
        <w:rPr>
          <w:rFonts w:ascii="Times New Roman" w:hAnsi="Times New Roman" w:cs="Times New Roman"/>
          <w:sz w:val="24"/>
          <w:szCs w:val="24"/>
        </w:rPr>
        <w:t>Banner</w:t>
      </w:r>
      <w:r w:rsidRPr="005B70A7">
        <w:rPr>
          <w:rFonts w:ascii="Times New Roman" w:hAnsi="Times New Roman" w:cs="Times New Roman"/>
          <w:sz w:val="24"/>
          <w:szCs w:val="24"/>
        </w:rPr>
        <w:t xml:space="preserve"> and record grades for their assigned classes. No final grades may be reported for students whose names do not appear on the official roll. Faculty members must mainta</w:t>
      </w:r>
      <w:r w:rsidR="00FD336A" w:rsidRPr="005B70A7">
        <w:rPr>
          <w:rFonts w:ascii="Times New Roman" w:hAnsi="Times New Roman" w:cs="Times New Roman"/>
          <w:sz w:val="24"/>
          <w:szCs w:val="24"/>
        </w:rPr>
        <w:t>in accurate rolls at all times.</w:t>
      </w:r>
    </w:p>
    <w:p w:rsidR="00230538" w:rsidRPr="00BA5C42" w:rsidRDefault="005754C4" w:rsidP="008E46B0">
      <w:pPr>
        <w:pStyle w:val="Heading2"/>
        <w:spacing w:before="0"/>
        <w:rPr>
          <w:rFonts w:ascii="Times New Roman" w:hAnsi="Times New Roman" w:cs="Times New Roman"/>
          <w:b/>
          <w:color w:val="auto"/>
          <w:sz w:val="24"/>
          <w:szCs w:val="28"/>
        </w:rPr>
      </w:pPr>
      <w:r w:rsidRPr="00BA5C42">
        <w:rPr>
          <w:rFonts w:ascii="Times New Roman" w:hAnsi="Times New Roman" w:cs="Times New Roman"/>
          <w:b/>
          <w:color w:val="auto"/>
          <w:sz w:val="24"/>
          <w:szCs w:val="28"/>
        </w:rPr>
        <w:lastRenderedPageBreak/>
        <w:t>RSCC G</w:t>
      </w:r>
      <w:r w:rsidR="00DC669F" w:rsidRPr="00BA5C42">
        <w:rPr>
          <w:rFonts w:ascii="Times New Roman" w:hAnsi="Times New Roman" w:cs="Times New Roman"/>
          <w:b/>
          <w:color w:val="auto"/>
          <w:sz w:val="24"/>
          <w:szCs w:val="28"/>
        </w:rPr>
        <w:t xml:space="preserve">rading </w:t>
      </w:r>
      <w:r w:rsidRPr="00BA5C42">
        <w:rPr>
          <w:rFonts w:ascii="Times New Roman" w:hAnsi="Times New Roman" w:cs="Times New Roman"/>
          <w:b/>
          <w:color w:val="auto"/>
          <w:sz w:val="24"/>
          <w:szCs w:val="28"/>
        </w:rPr>
        <w:t>S</w:t>
      </w:r>
      <w:r w:rsidR="00DC669F" w:rsidRPr="00BA5C42">
        <w:rPr>
          <w:rFonts w:ascii="Times New Roman" w:hAnsi="Times New Roman" w:cs="Times New Roman"/>
          <w:b/>
          <w:color w:val="auto"/>
          <w:sz w:val="24"/>
          <w:szCs w:val="28"/>
        </w:rPr>
        <w:t>ystem</w:t>
      </w:r>
    </w:p>
    <w:p w:rsidR="00230538" w:rsidRPr="005B70A7" w:rsidRDefault="005754C4" w:rsidP="00714938">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Adjunct faculty should adhere to </w:t>
      </w:r>
      <w:hyperlink r:id="rId49" w:history="1">
        <w:r w:rsidRPr="005B70A7">
          <w:rPr>
            <w:rStyle w:val="Hyperlink"/>
            <w:rFonts w:ascii="Times New Roman" w:hAnsi="Times New Roman" w:cs="Times New Roman"/>
            <w:sz w:val="24"/>
            <w:szCs w:val="24"/>
          </w:rPr>
          <w:t xml:space="preserve">grading scale </w:t>
        </w:r>
      </w:hyperlink>
      <w:r w:rsidRPr="005B70A7">
        <w:rPr>
          <w:rFonts w:ascii="Times New Roman" w:hAnsi="Times New Roman" w:cs="Times New Roman"/>
          <w:sz w:val="24"/>
          <w:szCs w:val="24"/>
        </w:rPr>
        <w:t xml:space="preserve">guidelines established for the course or the department. These guidelines should be clearly stated on the course syllabus. </w:t>
      </w:r>
    </w:p>
    <w:p w:rsidR="00230538" w:rsidRPr="005B70A7" w:rsidRDefault="005754C4" w:rsidP="00421D0B">
      <w:pPr>
        <w:spacing w:after="120" w:line="240" w:lineRule="auto"/>
        <w:rPr>
          <w:rFonts w:ascii="Times New Roman" w:hAnsi="Times New Roman" w:cs="Times New Roman"/>
          <w:sz w:val="24"/>
          <w:szCs w:val="24"/>
        </w:rPr>
      </w:pPr>
      <w:r w:rsidRPr="005B70A7">
        <w:rPr>
          <w:rFonts w:ascii="Times New Roman" w:hAnsi="Times New Roman" w:cs="Times New Roman"/>
          <w:sz w:val="24"/>
          <w:szCs w:val="24"/>
        </w:rPr>
        <w:t>Refer to the RSCC catalog for a</w:t>
      </w:r>
      <w:r w:rsidR="00992294" w:rsidRPr="005B70A7">
        <w:rPr>
          <w:rFonts w:ascii="Times New Roman" w:hAnsi="Times New Roman" w:cs="Times New Roman"/>
          <w:sz w:val="24"/>
          <w:szCs w:val="24"/>
        </w:rPr>
        <w:t xml:space="preserve"> listing of acceptable grades. </w:t>
      </w:r>
      <w:r w:rsidRPr="005B70A7">
        <w:rPr>
          <w:rFonts w:ascii="Times New Roman" w:hAnsi="Times New Roman" w:cs="Times New Roman"/>
          <w:sz w:val="24"/>
          <w:szCs w:val="24"/>
        </w:rPr>
        <w:t>The markings which may appear on the grade report and/or transcript are as follows</w:t>
      </w:r>
      <w:r w:rsidR="00421D0B" w:rsidRPr="005B70A7">
        <w:rPr>
          <w:rFonts w:ascii="Times New Roman" w:hAnsi="Times New Roman" w:cs="Times New Roman"/>
          <w:sz w:val="24"/>
          <w:szCs w:val="24"/>
        </w:rPr>
        <w:t>:</w:t>
      </w:r>
    </w:p>
    <w:p w:rsidR="002E1A72" w:rsidRPr="005B70A7" w:rsidRDefault="002E1A72" w:rsidP="002E1A72">
      <w:pPr>
        <w:pStyle w:val="NoSpacing"/>
        <w:ind w:left="4680" w:hanging="2790"/>
        <w:rPr>
          <w:rFonts w:ascii="Times New Roman" w:hAnsi="Times New Roman" w:cs="Times New Roman"/>
          <w:sz w:val="24"/>
          <w:szCs w:val="24"/>
        </w:rPr>
      </w:pPr>
      <w:r w:rsidRPr="005B70A7">
        <w:rPr>
          <w:rFonts w:ascii="Times New Roman" w:hAnsi="Times New Roman" w:cs="Times New Roman"/>
          <w:sz w:val="24"/>
          <w:szCs w:val="24"/>
        </w:rPr>
        <w:t>AU</w:t>
      </w:r>
      <w:r w:rsidRPr="005B70A7">
        <w:rPr>
          <w:rFonts w:ascii="Times New Roman" w:hAnsi="Times New Roman" w:cs="Times New Roman"/>
          <w:sz w:val="24"/>
          <w:szCs w:val="24"/>
        </w:rPr>
        <w:tab/>
        <w:t>Audit, no grade or credit</w:t>
      </w:r>
    </w:p>
    <w:p w:rsidR="0062629C" w:rsidRPr="005B70A7" w:rsidRDefault="002E1A72" w:rsidP="002E2C68">
      <w:pPr>
        <w:pStyle w:val="NoSpacing"/>
        <w:ind w:left="4680" w:hanging="2790"/>
        <w:rPr>
          <w:rFonts w:ascii="Times New Roman" w:hAnsi="Times New Roman" w:cs="Times New Roman"/>
          <w:sz w:val="24"/>
          <w:szCs w:val="24"/>
        </w:rPr>
      </w:pPr>
      <w:r w:rsidRPr="005B70A7">
        <w:rPr>
          <w:rFonts w:ascii="Times New Roman" w:hAnsi="Times New Roman" w:cs="Times New Roman"/>
          <w:sz w:val="24"/>
          <w:szCs w:val="24"/>
        </w:rPr>
        <w:t>FA</w:t>
      </w:r>
      <w:r w:rsidR="0062629C" w:rsidRPr="005B70A7">
        <w:rPr>
          <w:rFonts w:ascii="Times New Roman" w:hAnsi="Times New Roman" w:cs="Times New Roman"/>
          <w:sz w:val="24"/>
          <w:szCs w:val="24"/>
        </w:rPr>
        <w:tab/>
      </w:r>
      <w:r w:rsidRPr="005B70A7">
        <w:rPr>
          <w:rFonts w:ascii="Times New Roman" w:hAnsi="Times New Roman" w:cs="Times New Roman"/>
          <w:sz w:val="24"/>
          <w:szCs w:val="24"/>
        </w:rPr>
        <w:t>Failure, Attendance Based</w:t>
      </w:r>
    </w:p>
    <w:p w:rsidR="002E1A72" w:rsidRPr="005B70A7" w:rsidRDefault="002E1A72" w:rsidP="002E1A72">
      <w:pPr>
        <w:pStyle w:val="NoSpacing"/>
        <w:ind w:left="4680" w:hanging="2790"/>
        <w:rPr>
          <w:rFonts w:ascii="Times New Roman" w:hAnsi="Times New Roman" w:cs="Times New Roman"/>
          <w:sz w:val="24"/>
          <w:szCs w:val="24"/>
        </w:rPr>
      </w:pPr>
      <w:r w:rsidRPr="005B70A7">
        <w:rPr>
          <w:rFonts w:ascii="Times New Roman" w:hAnsi="Times New Roman" w:cs="Times New Roman"/>
          <w:sz w:val="24"/>
          <w:szCs w:val="24"/>
        </w:rPr>
        <w:t>I</w:t>
      </w:r>
      <w:r w:rsidRPr="005B70A7">
        <w:rPr>
          <w:rFonts w:ascii="Times New Roman" w:hAnsi="Times New Roman" w:cs="Times New Roman"/>
          <w:sz w:val="24"/>
          <w:szCs w:val="24"/>
        </w:rPr>
        <w:tab/>
        <w:t>Incomplete</w:t>
      </w:r>
    </w:p>
    <w:p w:rsidR="002E1A72" w:rsidRPr="005B70A7" w:rsidRDefault="002E1A72" w:rsidP="002E1A72">
      <w:pPr>
        <w:pStyle w:val="NoSpacing"/>
        <w:ind w:left="4680" w:hanging="2790"/>
        <w:rPr>
          <w:rFonts w:ascii="Times New Roman" w:hAnsi="Times New Roman" w:cs="Times New Roman"/>
          <w:sz w:val="24"/>
          <w:szCs w:val="24"/>
        </w:rPr>
      </w:pPr>
      <w:r w:rsidRPr="005B70A7">
        <w:rPr>
          <w:rFonts w:ascii="Times New Roman" w:hAnsi="Times New Roman" w:cs="Times New Roman"/>
          <w:sz w:val="24"/>
          <w:szCs w:val="24"/>
        </w:rPr>
        <w:t>P</w:t>
      </w:r>
      <w:r w:rsidRPr="005B70A7">
        <w:rPr>
          <w:rFonts w:ascii="Times New Roman" w:hAnsi="Times New Roman" w:cs="Times New Roman"/>
          <w:sz w:val="24"/>
          <w:szCs w:val="24"/>
        </w:rPr>
        <w:tab/>
        <w:t>Passing</w:t>
      </w:r>
    </w:p>
    <w:p w:rsidR="0062629C" w:rsidRPr="005B70A7" w:rsidRDefault="002E1A72" w:rsidP="002E2C68">
      <w:pPr>
        <w:pStyle w:val="NoSpacing"/>
        <w:ind w:left="4680" w:hanging="2790"/>
        <w:rPr>
          <w:rFonts w:ascii="Times New Roman" w:hAnsi="Times New Roman" w:cs="Times New Roman"/>
          <w:sz w:val="24"/>
          <w:szCs w:val="24"/>
        </w:rPr>
      </w:pPr>
      <w:r w:rsidRPr="005B70A7">
        <w:rPr>
          <w:rFonts w:ascii="Times New Roman" w:hAnsi="Times New Roman" w:cs="Times New Roman"/>
          <w:sz w:val="24"/>
          <w:szCs w:val="24"/>
        </w:rPr>
        <w:t>W</w:t>
      </w:r>
      <w:r w:rsidRPr="005B70A7">
        <w:rPr>
          <w:rFonts w:ascii="Times New Roman" w:hAnsi="Times New Roman" w:cs="Times New Roman"/>
          <w:sz w:val="24"/>
          <w:szCs w:val="24"/>
        </w:rPr>
        <w:tab/>
        <w:t>Withdrawal</w:t>
      </w:r>
    </w:p>
    <w:p w:rsidR="00677480" w:rsidRPr="005B70A7" w:rsidRDefault="005754C4" w:rsidP="00421D0B">
      <w:pPr>
        <w:spacing w:before="120" w:after="240" w:line="240" w:lineRule="auto"/>
        <w:rPr>
          <w:rFonts w:ascii="Times New Roman" w:hAnsi="Times New Roman" w:cs="Times New Roman"/>
          <w:sz w:val="24"/>
          <w:szCs w:val="24"/>
        </w:rPr>
      </w:pPr>
      <w:r w:rsidRPr="005B70A7">
        <w:rPr>
          <w:rFonts w:ascii="Times New Roman" w:hAnsi="Times New Roman" w:cs="Times New Roman"/>
          <w:sz w:val="24"/>
          <w:szCs w:val="24"/>
        </w:rPr>
        <w:t>Review the rosters for accuracy and make certain students do not attend class unless their names are listed on the roster. If for some reason a student's grade must be changed, discuss the change with</w:t>
      </w:r>
      <w:r w:rsidR="00E34EA5" w:rsidRPr="005B70A7">
        <w:rPr>
          <w:rFonts w:ascii="Times New Roman" w:hAnsi="Times New Roman" w:cs="Times New Roman"/>
          <w:sz w:val="24"/>
          <w:szCs w:val="24"/>
        </w:rPr>
        <w:t xml:space="preserve"> the appropriate division Dean.</w:t>
      </w:r>
    </w:p>
    <w:p w:rsidR="00230538" w:rsidRPr="00BA5C42" w:rsidRDefault="005754C4" w:rsidP="008A3211">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t>L</w:t>
      </w:r>
      <w:r w:rsidR="00DC669F" w:rsidRPr="00BA5C42">
        <w:rPr>
          <w:rFonts w:ascii="Times New Roman" w:hAnsi="Times New Roman" w:cs="Times New Roman"/>
          <w:b/>
          <w:color w:val="auto"/>
          <w:sz w:val="24"/>
          <w:szCs w:val="28"/>
        </w:rPr>
        <w:t>ibrary Services</w:t>
      </w:r>
    </w:p>
    <w:p w:rsidR="00230538" w:rsidRPr="005B70A7" w:rsidRDefault="005754C4" w:rsidP="00B452CD">
      <w:pPr>
        <w:spacing w:line="240" w:lineRule="auto"/>
        <w:rPr>
          <w:rFonts w:ascii="Times New Roman" w:hAnsi="Times New Roman" w:cs="Times New Roman"/>
          <w:sz w:val="24"/>
          <w:szCs w:val="24"/>
        </w:rPr>
      </w:pPr>
      <w:r w:rsidRPr="005B70A7">
        <w:rPr>
          <w:rFonts w:ascii="Times New Roman" w:hAnsi="Times New Roman" w:cs="Times New Roman"/>
          <w:sz w:val="24"/>
          <w:szCs w:val="24"/>
        </w:rPr>
        <w:t xml:space="preserve">The RSCC Libraries help adjunct faculty provide high-quality instruction to students. </w:t>
      </w:r>
      <w:r w:rsidR="00DC2AFE" w:rsidRPr="005B70A7">
        <w:rPr>
          <w:rFonts w:ascii="Times New Roman" w:hAnsi="Times New Roman" w:cs="Times New Roman"/>
          <w:sz w:val="24"/>
          <w:szCs w:val="24"/>
        </w:rPr>
        <w:t xml:space="preserve">The library </w:t>
      </w:r>
      <w:r w:rsidRPr="005B70A7">
        <w:rPr>
          <w:rFonts w:ascii="Times New Roman" w:hAnsi="Times New Roman" w:cs="Times New Roman"/>
          <w:sz w:val="24"/>
          <w:szCs w:val="24"/>
        </w:rPr>
        <w:t>offer</w:t>
      </w:r>
      <w:r w:rsidR="00DC2AFE" w:rsidRPr="005B70A7">
        <w:rPr>
          <w:rFonts w:ascii="Times New Roman" w:hAnsi="Times New Roman" w:cs="Times New Roman"/>
          <w:sz w:val="24"/>
          <w:szCs w:val="24"/>
        </w:rPr>
        <w:t>s</w:t>
      </w:r>
      <w:r w:rsidRPr="005B70A7">
        <w:rPr>
          <w:rFonts w:ascii="Times New Roman" w:hAnsi="Times New Roman" w:cs="Times New Roman"/>
          <w:sz w:val="24"/>
          <w:szCs w:val="24"/>
        </w:rPr>
        <w:t xml:space="preserve"> a diverse collection of information resources in a variety of formats: print books; eBooks; magazines and academic journals; electronic databases; websites and more. To learn more about resources available at your RSCC libraries, </w:t>
      </w:r>
      <w:r w:rsidR="00DC2AFE" w:rsidRPr="005B70A7">
        <w:rPr>
          <w:rFonts w:ascii="Times New Roman" w:hAnsi="Times New Roman" w:cs="Times New Roman"/>
          <w:sz w:val="24"/>
          <w:szCs w:val="24"/>
        </w:rPr>
        <w:t>please visit</w:t>
      </w:r>
      <w:r w:rsidR="00EA2973" w:rsidRPr="005B70A7">
        <w:rPr>
          <w:rFonts w:ascii="Times New Roman" w:hAnsi="Times New Roman" w:cs="Times New Roman"/>
          <w:sz w:val="24"/>
          <w:szCs w:val="24"/>
        </w:rPr>
        <w:t xml:space="preserve"> the </w:t>
      </w:r>
      <w:hyperlink r:id="rId50" w:history="1">
        <w:r w:rsidR="00EA2973" w:rsidRPr="005B70A7">
          <w:rPr>
            <w:rStyle w:val="Hyperlink"/>
            <w:rFonts w:ascii="Times New Roman" w:hAnsi="Times New Roman" w:cs="Times New Roman"/>
            <w:sz w:val="24"/>
            <w:szCs w:val="24"/>
          </w:rPr>
          <w:t>Library Website</w:t>
        </w:r>
      </w:hyperlink>
      <w:r w:rsidR="00511461" w:rsidRPr="005B70A7">
        <w:rPr>
          <w:rFonts w:ascii="Times New Roman" w:hAnsi="Times New Roman" w:cs="Times New Roman"/>
          <w:sz w:val="24"/>
          <w:szCs w:val="24"/>
        </w:rPr>
        <w:t>.</w:t>
      </w:r>
      <w:r w:rsidRPr="005B70A7">
        <w:rPr>
          <w:rFonts w:ascii="Times New Roman" w:hAnsi="Times New Roman" w:cs="Times New Roman"/>
          <w:sz w:val="24"/>
          <w:szCs w:val="24"/>
        </w:rPr>
        <w:t xml:space="preserve"> </w:t>
      </w:r>
    </w:p>
    <w:p w:rsidR="00230538" w:rsidRPr="005B70A7" w:rsidRDefault="00C3548B" w:rsidP="00714938">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The</w:t>
      </w:r>
      <w:r w:rsidR="005754C4" w:rsidRPr="005B70A7">
        <w:rPr>
          <w:rFonts w:ascii="Times New Roman" w:hAnsi="Times New Roman" w:cs="Times New Roman"/>
          <w:sz w:val="24"/>
          <w:szCs w:val="24"/>
        </w:rPr>
        <w:t xml:space="preserve"> online catalog provides a complete listing of resources available at all RSCC library locations. Books and copies of articles may be requested for courier delivery to any RSCC campus location. R</w:t>
      </w:r>
      <w:r w:rsidR="00264F99" w:rsidRPr="005B70A7">
        <w:rPr>
          <w:rFonts w:ascii="Times New Roman" w:hAnsi="Times New Roman" w:cs="Times New Roman"/>
          <w:sz w:val="24"/>
          <w:szCs w:val="24"/>
        </w:rPr>
        <w:t xml:space="preserve">equests may be placed by phone, </w:t>
      </w:r>
      <w:hyperlink r:id="rId51" w:history="1">
        <w:r w:rsidR="00264F99" w:rsidRPr="005B70A7">
          <w:rPr>
            <w:rStyle w:val="Hyperlink"/>
            <w:rFonts w:ascii="Times New Roman" w:hAnsi="Times New Roman" w:cs="Times New Roman"/>
            <w:sz w:val="24"/>
            <w:szCs w:val="24"/>
          </w:rPr>
          <w:t>email</w:t>
        </w:r>
      </w:hyperlink>
      <w:r w:rsidR="00A47A7D" w:rsidRPr="005B70A7">
        <w:rPr>
          <w:rFonts w:ascii="Times New Roman" w:hAnsi="Times New Roman" w:cs="Times New Roman"/>
          <w:sz w:val="24"/>
          <w:szCs w:val="24"/>
        </w:rPr>
        <w:t xml:space="preserve">, </w:t>
      </w:r>
      <w:r w:rsidR="00264F99" w:rsidRPr="005B70A7">
        <w:rPr>
          <w:rFonts w:ascii="Times New Roman" w:hAnsi="Times New Roman" w:cs="Times New Roman"/>
          <w:sz w:val="24"/>
          <w:szCs w:val="24"/>
        </w:rPr>
        <w:t xml:space="preserve">or via </w:t>
      </w:r>
      <w:hyperlink r:id="rId52" w:history="1">
        <w:r w:rsidR="00264F99" w:rsidRPr="005B70A7">
          <w:rPr>
            <w:rStyle w:val="Hyperlink"/>
            <w:rFonts w:ascii="Times New Roman" w:hAnsi="Times New Roman" w:cs="Times New Roman"/>
            <w:sz w:val="24"/>
            <w:szCs w:val="24"/>
          </w:rPr>
          <w:t>web form request</w:t>
        </w:r>
      </w:hyperlink>
      <w:r w:rsidR="00A47A7D" w:rsidRPr="005B70A7">
        <w:rPr>
          <w:rFonts w:ascii="Times New Roman" w:hAnsi="Times New Roman" w:cs="Times New Roman"/>
          <w:sz w:val="24"/>
          <w:szCs w:val="24"/>
        </w:rPr>
        <w:t>.</w:t>
      </w:r>
      <w:r w:rsidR="005754C4" w:rsidRPr="005B70A7">
        <w:rPr>
          <w:rFonts w:ascii="Times New Roman" w:hAnsi="Times New Roman" w:cs="Times New Roman"/>
          <w:sz w:val="24"/>
          <w:szCs w:val="24"/>
        </w:rPr>
        <w:t xml:space="preserve"> </w:t>
      </w:r>
    </w:p>
    <w:p w:rsidR="00230538" w:rsidRPr="005B70A7" w:rsidRDefault="005754C4" w:rsidP="00714938">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Other services include: </w:t>
      </w:r>
    </w:p>
    <w:p w:rsidR="00230538" w:rsidRPr="005B70A7" w:rsidRDefault="005754C4" w:rsidP="001275EE">
      <w:pPr>
        <w:pStyle w:val="ListParagraph"/>
        <w:numPr>
          <w:ilvl w:val="0"/>
          <w:numId w:val="8"/>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Library tours/instruction – Bring </w:t>
      </w:r>
      <w:r w:rsidR="00C3548B" w:rsidRPr="005B70A7">
        <w:rPr>
          <w:rFonts w:ascii="Times New Roman" w:hAnsi="Times New Roman" w:cs="Times New Roman"/>
          <w:sz w:val="24"/>
          <w:szCs w:val="24"/>
        </w:rPr>
        <w:t>a</w:t>
      </w:r>
      <w:r w:rsidRPr="005B70A7">
        <w:rPr>
          <w:rFonts w:ascii="Times New Roman" w:hAnsi="Times New Roman" w:cs="Times New Roman"/>
          <w:sz w:val="24"/>
          <w:szCs w:val="24"/>
        </w:rPr>
        <w:t xml:space="preserve"> class to </w:t>
      </w:r>
      <w:r w:rsidR="00C3548B" w:rsidRPr="005B70A7">
        <w:rPr>
          <w:rFonts w:ascii="Times New Roman" w:hAnsi="Times New Roman" w:cs="Times New Roman"/>
          <w:sz w:val="24"/>
          <w:szCs w:val="24"/>
        </w:rPr>
        <w:t>the library</w:t>
      </w:r>
      <w:r w:rsidRPr="005B70A7">
        <w:rPr>
          <w:rFonts w:ascii="Times New Roman" w:hAnsi="Times New Roman" w:cs="Times New Roman"/>
          <w:sz w:val="24"/>
          <w:szCs w:val="24"/>
        </w:rPr>
        <w:t xml:space="preserve"> or </w:t>
      </w:r>
      <w:r w:rsidR="00DC2AFE" w:rsidRPr="005B70A7">
        <w:rPr>
          <w:rFonts w:ascii="Times New Roman" w:hAnsi="Times New Roman" w:cs="Times New Roman"/>
          <w:sz w:val="24"/>
          <w:szCs w:val="24"/>
        </w:rPr>
        <w:t>schedule a classroom visit</w:t>
      </w:r>
      <w:r w:rsidRPr="005B70A7">
        <w:rPr>
          <w:rFonts w:ascii="Times New Roman" w:hAnsi="Times New Roman" w:cs="Times New Roman"/>
          <w:sz w:val="24"/>
          <w:szCs w:val="24"/>
        </w:rPr>
        <w:t xml:space="preserve"> </w:t>
      </w:r>
    </w:p>
    <w:p w:rsidR="00230538" w:rsidRPr="005B70A7" w:rsidRDefault="005754C4" w:rsidP="001275EE">
      <w:pPr>
        <w:pStyle w:val="ListParagraph"/>
        <w:numPr>
          <w:ilvl w:val="0"/>
          <w:numId w:val="8"/>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Research assistance </w:t>
      </w:r>
    </w:p>
    <w:p w:rsidR="00230538" w:rsidRPr="005B70A7" w:rsidRDefault="005754C4" w:rsidP="001275EE">
      <w:pPr>
        <w:pStyle w:val="ListParagraph"/>
        <w:numPr>
          <w:ilvl w:val="0"/>
          <w:numId w:val="8"/>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Help finding articles and other supplemental instructional material </w:t>
      </w:r>
    </w:p>
    <w:p w:rsidR="00230538" w:rsidRPr="005B70A7" w:rsidRDefault="005754C4" w:rsidP="001275EE">
      <w:pPr>
        <w:pStyle w:val="ListParagraph"/>
        <w:numPr>
          <w:ilvl w:val="0"/>
          <w:numId w:val="8"/>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W</w:t>
      </w:r>
      <w:r w:rsidR="00DC2AFE" w:rsidRPr="005B70A7">
        <w:rPr>
          <w:rFonts w:ascii="Times New Roman" w:hAnsi="Times New Roman" w:cs="Times New Roman"/>
          <w:sz w:val="24"/>
          <w:szCs w:val="24"/>
        </w:rPr>
        <w:t xml:space="preserve">ireless internet </w:t>
      </w:r>
      <w:r w:rsidR="0012762C" w:rsidRPr="005B70A7">
        <w:rPr>
          <w:rFonts w:ascii="Times New Roman" w:hAnsi="Times New Roman" w:cs="Times New Roman"/>
          <w:sz w:val="24"/>
          <w:szCs w:val="24"/>
        </w:rPr>
        <w:t>access</w:t>
      </w:r>
      <w:r w:rsidRPr="005B70A7">
        <w:rPr>
          <w:rFonts w:ascii="Times New Roman" w:hAnsi="Times New Roman" w:cs="Times New Roman"/>
          <w:sz w:val="24"/>
          <w:szCs w:val="24"/>
        </w:rPr>
        <w:t xml:space="preserve"> </w:t>
      </w:r>
    </w:p>
    <w:p w:rsidR="00230538" w:rsidRPr="005B70A7" w:rsidRDefault="005754C4" w:rsidP="001275EE">
      <w:pPr>
        <w:pStyle w:val="ListParagraph"/>
        <w:numPr>
          <w:ilvl w:val="0"/>
          <w:numId w:val="8"/>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Laptops (available for checkout to students and staff) </w:t>
      </w:r>
    </w:p>
    <w:p w:rsidR="00230538" w:rsidRPr="005B70A7" w:rsidRDefault="005754C4" w:rsidP="001275EE">
      <w:pPr>
        <w:pStyle w:val="ListParagraph"/>
        <w:numPr>
          <w:ilvl w:val="0"/>
          <w:numId w:val="8"/>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Interlibrary loan </w:t>
      </w:r>
    </w:p>
    <w:p w:rsidR="00230538" w:rsidRPr="005B70A7" w:rsidRDefault="005754C4" w:rsidP="001275EE">
      <w:pPr>
        <w:pStyle w:val="ListParagraph"/>
        <w:numPr>
          <w:ilvl w:val="0"/>
          <w:numId w:val="8"/>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TBR/TALC Borrower card – Gives borrowing privileges at UT, Knoxville; Tennessee Technological University; and other TBR-affiliated community college libraries. </w:t>
      </w:r>
    </w:p>
    <w:p w:rsidR="0094334F" w:rsidRPr="00BA5C42" w:rsidRDefault="002F212D" w:rsidP="00E76026">
      <w:pPr>
        <w:pStyle w:val="Heading1"/>
        <w:spacing w:after="240"/>
        <w:rPr>
          <w:rFonts w:ascii="Times New Roman" w:hAnsi="Times New Roman" w:cs="Times New Roman"/>
          <w:b/>
          <w:color w:val="auto"/>
          <w:szCs w:val="28"/>
        </w:rPr>
      </w:pPr>
      <w:r w:rsidRPr="00BA5C42">
        <w:rPr>
          <w:rFonts w:ascii="Times New Roman" w:hAnsi="Times New Roman" w:cs="Times New Roman"/>
          <w:b/>
          <w:color w:val="auto"/>
          <w:szCs w:val="28"/>
        </w:rPr>
        <w:t>Student Academic Services</w:t>
      </w:r>
    </w:p>
    <w:p w:rsidR="00230538" w:rsidRPr="00BA5C42" w:rsidRDefault="005754C4" w:rsidP="008A3211">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t>Academic Advising</w:t>
      </w:r>
      <w:r w:rsidR="00A82086" w:rsidRPr="00BA5C42">
        <w:rPr>
          <w:rFonts w:ascii="Times New Roman" w:hAnsi="Times New Roman" w:cs="Times New Roman"/>
          <w:b/>
          <w:color w:val="auto"/>
          <w:sz w:val="24"/>
          <w:szCs w:val="28"/>
        </w:rPr>
        <w:t xml:space="preserve"> </w:t>
      </w:r>
      <w:r w:rsidR="007E06F6" w:rsidRPr="00BA5C42">
        <w:rPr>
          <w:rFonts w:ascii="Times New Roman" w:hAnsi="Times New Roman" w:cs="Times New Roman"/>
          <w:b/>
          <w:color w:val="auto"/>
          <w:sz w:val="24"/>
          <w:szCs w:val="28"/>
        </w:rPr>
        <w:t>(882-4597)</w:t>
      </w:r>
    </w:p>
    <w:p w:rsidR="005B70A7" w:rsidRPr="005B70A7" w:rsidRDefault="005B70A7" w:rsidP="005B70A7">
      <w:pPr>
        <w:pStyle w:val="NormalWeb"/>
        <w:spacing w:before="0"/>
        <w:rPr>
          <w:lang w:val="en"/>
        </w:rPr>
      </w:pPr>
      <w:r w:rsidRPr="005B70A7">
        <w:rPr>
          <w:lang w:val="en"/>
        </w:rPr>
        <w:t>The Advising Resource Center (ARC) staff serves as a resource to Success Coaches and Faculty Advisors as they advise students.  Upon admission to the college, students will be assigned a Success Coach for initial advising and student support services.  After 1-2 semesters, the student will transition to a faculty advisor who specializes in the student’s major or area of study.</w:t>
      </w:r>
    </w:p>
    <w:p w:rsidR="005B70A7" w:rsidRPr="005B70A7" w:rsidRDefault="005B70A7" w:rsidP="005B70A7">
      <w:pPr>
        <w:spacing w:after="0" w:line="240" w:lineRule="auto"/>
        <w:rPr>
          <w:rFonts w:ascii="Times New Roman" w:hAnsi="Times New Roman" w:cs="Times New Roman"/>
          <w:sz w:val="24"/>
          <w:szCs w:val="24"/>
        </w:rPr>
      </w:pPr>
      <w:r w:rsidRPr="005B70A7">
        <w:rPr>
          <w:rFonts w:ascii="Times New Roman" w:hAnsi="Times New Roman" w:cs="Times New Roman"/>
          <w:sz w:val="24"/>
          <w:szCs w:val="24"/>
          <w:lang w:val="en"/>
        </w:rPr>
        <w:t>Staff in the ARC are responsible for the DegreeWorks audit system, assigning faculty advisors, specialized AHS/NSG Advising for students in a candidate status, class scheduling, academic program planning and catalog updates, advising special populations and activities regarding articulation and transfer to 4-year colleges and universities. Staff are available on the Roane and Oak Ridge campuses. </w:t>
      </w:r>
    </w:p>
    <w:p w:rsidR="0094334F" w:rsidRPr="005B70A7" w:rsidRDefault="0094334F" w:rsidP="00714938">
      <w:pPr>
        <w:spacing w:after="0" w:line="240" w:lineRule="auto"/>
        <w:rPr>
          <w:rFonts w:ascii="Times New Roman" w:hAnsi="Times New Roman" w:cs="Times New Roman"/>
          <w:sz w:val="24"/>
          <w:szCs w:val="24"/>
        </w:rPr>
      </w:pPr>
    </w:p>
    <w:p w:rsidR="00230538" w:rsidRPr="00BA5C42" w:rsidRDefault="000824E4" w:rsidP="008A3211">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lastRenderedPageBreak/>
        <w:t>TN eCampus</w:t>
      </w:r>
      <w:r w:rsidR="005754C4" w:rsidRPr="00BA5C42">
        <w:rPr>
          <w:rFonts w:ascii="Times New Roman" w:hAnsi="Times New Roman" w:cs="Times New Roman"/>
          <w:b/>
          <w:color w:val="auto"/>
          <w:sz w:val="24"/>
          <w:szCs w:val="28"/>
        </w:rPr>
        <w:t xml:space="preserve"> </w:t>
      </w:r>
      <w:r w:rsidR="00F028AF" w:rsidRPr="00BA5C42">
        <w:rPr>
          <w:rFonts w:ascii="Times New Roman" w:hAnsi="Times New Roman" w:cs="Times New Roman"/>
          <w:b/>
          <w:color w:val="auto"/>
          <w:sz w:val="24"/>
          <w:szCs w:val="28"/>
        </w:rPr>
        <w:t>(882-4602)</w:t>
      </w:r>
    </w:p>
    <w:p w:rsidR="008D36BB" w:rsidRPr="005B70A7" w:rsidRDefault="005754C4" w:rsidP="00E76026">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Roane State offers associate degrees on the web with the assistance of other Tenn</w:t>
      </w:r>
      <w:r w:rsidR="00CF3BC7" w:rsidRPr="005B70A7">
        <w:rPr>
          <w:rFonts w:ascii="Times New Roman" w:hAnsi="Times New Roman" w:cs="Times New Roman"/>
          <w:sz w:val="24"/>
          <w:szCs w:val="24"/>
        </w:rPr>
        <w:t>essee Board of Regents schools.</w:t>
      </w:r>
      <w:r w:rsidR="00992294" w:rsidRPr="005B70A7">
        <w:rPr>
          <w:rFonts w:ascii="Times New Roman" w:hAnsi="Times New Roman" w:cs="Times New Roman"/>
          <w:sz w:val="24"/>
          <w:szCs w:val="24"/>
        </w:rPr>
        <w:t xml:space="preserve"> </w:t>
      </w:r>
      <w:r w:rsidR="009355F5" w:rsidRPr="005B70A7">
        <w:rPr>
          <w:rFonts w:ascii="Times New Roman" w:hAnsi="Times New Roman" w:cs="Times New Roman"/>
          <w:sz w:val="24"/>
          <w:szCs w:val="24"/>
        </w:rPr>
        <w:t xml:space="preserve">The </w:t>
      </w:r>
      <w:hyperlink r:id="rId53" w:history="1">
        <w:r w:rsidR="009355F5" w:rsidRPr="005B70A7">
          <w:rPr>
            <w:rStyle w:val="Hyperlink"/>
            <w:rFonts w:ascii="Times New Roman" w:hAnsi="Times New Roman" w:cs="Times New Roman"/>
            <w:sz w:val="24"/>
            <w:szCs w:val="24"/>
          </w:rPr>
          <w:t>T</w:t>
        </w:r>
        <w:r w:rsidR="00BD7784" w:rsidRPr="005B70A7">
          <w:rPr>
            <w:rStyle w:val="Hyperlink"/>
            <w:rFonts w:ascii="Times New Roman" w:hAnsi="Times New Roman" w:cs="Times New Roman"/>
            <w:sz w:val="24"/>
            <w:szCs w:val="24"/>
          </w:rPr>
          <w:t xml:space="preserve">N </w:t>
        </w:r>
        <w:r w:rsidR="009355F5" w:rsidRPr="005B70A7">
          <w:rPr>
            <w:rStyle w:val="Hyperlink"/>
            <w:rFonts w:ascii="Times New Roman" w:hAnsi="Times New Roman" w:cs="Times New Roman"/>
            <w:sz w:val="24"/>
            <w:szCs w:val="24"/>
          </w:rPr>
          <w:t>eCampus site</w:t>
        </w:r>
      </w:hyperlink>
      <w:r w:rsidR="00E80A89" w:rsidRPr="005B70A7">
        <w:rPr>
          <w:rFonts w:ascii="Times New Roman" w:hAnsi="Times New Roman" w:cs="Times New Roman"/>
          <w:sz w:val="24"/>
          <w:szCs w:val="24"/>
        </w:rPr>
        <w:t xml:space="preserve"> has a current listing of the degrees offered.</w:t>
      </w:r>
    </w:p>
    <w:p w:rsidR="0094334F" w:rsidRPr="005B70A7" w:rsidRDefault="008A3211" w:rsidP="00E76026">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TN eCampus</w:t>
      </w:r>
      <w:r w:rsidR="00F03410" w:rsidRPr="005B70A7">
        <w:rPr>
          <w:rFonts w:ascii="Times New Roman" w:hAnsi="Times New Roman" w:cs="Times New Roman"/>
          <w:sz w:val="24"/>
          <w:szCs w:val="24"/>
        </w:rPr>
        <w:t xml:space="preserve"> </w:t>
      </w:r>
      <w:r w:rsidR="00D06E99" w:rsidRPr="005B70A7">
        <w:rPr>
          <w:rFonts w:ascii="Times New Roman" w:hAnsi="Times New Roman" w:cs="Times New Roman"/>
          <w:sz w:val="24"/>
          <w:szCs w:val="24"/>
        </w:rPr>
        <w:t>c</w:t>
      </w:r>
      <w:r w:rsidR="005754C4" w:rsidRPr="005B70A7">
        <w:rPr>
          <w:rFonts w:ascii="Times New Roman" w:hAnsi="Times New Roman" w:cs="Times New Roman"/>
          <w:sz w:val="24"/>
          <w:szCs w:val="24"/>
        </w:rPr>
        <w:t xml:space="preserve">ourses are offered via </w:t>
      </w:r>
      <w:r w:rsidR="00D06E99" w:rsidRPr="005B70A7">
        <w:rPr>
          <w:rFonts w:ascii="Times New Roman" w:hAnsi="Times New Roman" w:cs="Times New Roman"/>
          <w:sz w:val="24"/>
          <w:szCs w:val="24"/>
        </w:rPr>
        <w:t xml:space="preserve">the </w:t>
      </w:r>
      <w:r w:rsidR="00C30034" w:rsidRPr="005B70A7">
        <w:rPr>
          <w:rFonts w:ascii="Times New Roman" w:hAnsi="Times New Roman" w:cs="Times New Roman"/>
          <w:sz w:val="24"/>
          <w:szCs w:val="24"/>
        </w:rPr>
        <w:t>learning</w:t>
      </w:r>
      <w:r w:rsidR="00D06E99" w:rsidRPr="005B70A7">
        <w:rPr>
          <w:rFonts w:ascii="Times New Roman" w:hAnsi="Times New Roman" w:cs="Times New Roman"/>
          <w:sz w:val="24"/>
          <w:szCs w:val="24"/>
        </w:rPr>
        <w:t xml:space="preserve"> management system </w:t>
      </w:r>
      <w:r w:rsidR="00B90D1E" w:rsidRPr="005B70A7">
        <w:rPr>
          <w:rFonts w:ascii="Times New Roman" w:hAnsi="Times New Roman" w:cs="Times New Roman"/>
          <w:sz w:val="24"/>
          <w:szCs w:val="24"/>
        </w:rPr>
        <w:t>D2L</w:t>
      </w:r>
      <w:r w:rsidR="00992294" w:rsidRPr="005B70A7">
        <w:rPr>
          <w:rFonts w:ascii="Times New Roman" w:hAnsi="Times New Roman" w:cs="Times New Roman"/>
          <w:sz w:val="24"/>
          <w:szCs w:val="24"/>
        </w:rPr>
        <w:t xml:space="preserve">. </w:t>
      </w:r>
      <w:r w:rsidR="005754C4" w:rsidRPr="005B70A7">
        <w:rPr>
          <w:rFonts w:ascii="Times New Roman" w:hAnsi="Times New Roman" w:cs="Times New Roman"/>
          <w:sz w:val="24"/>
          <w:szCs w:val="24"/>
        </w:rPr>
        <w:t xml:space="preserve">Some courses require two tests to be taken at the Testing Center. Testing Centers are conveniently located at the main campus (Harriman) and at </w:t>
      </w:r>
      <w:r w:rsidR="00E76026" w:rsidRPr="005B70A7">
        <w:rPr>
          <w:rFonts w:ascii="Times New Roman" w:hAnsi="Times New Roman" w:cs="Times New Roman"/>
          <w:sz w:val="24"/>
          <w:szCs w:val="24"/>
        </w:rPr>
        <w:t>the branch campus in Oak Ridge.</w:t>
      </w:r>
      <w:r w:rsidR="00992294" w:rsidRPr="005B70A7">
        <w:rPr>
          <w:rFonts w:ascii="Times New Roman" w:hAnsi="Times New Roman" w:cs="Times New Roman"/>
          <w:sz w:val="24"/>
          <w:szCs w:val="24"/>
        </w:rPr>
        <w:t xml:space="preserve"> </w:t>
      </w:r>
      <w:r w:rsidR="00CE7AE5" w:rsidRPr="005B70A7">
        <w:rPr>
          <w:rFonts w:ascii="Times New Roman" w:hAnsi="Times New Roman" w:cs="Times New Roman"/>
          <w:sz w:val="24"/>
          <w:szCs w:val="24"/>
        </w:rPr>
        <w:t xml:space="preserve">Students contact the testing center to set up proctoring appointments. </w:t>
      </w:r>
    </w:p>
    <w:p w:rsidR="00442BD6" w:rsidRPr="005B70A7" w:rsidRDefault="00442BD6" w:rsidP="008A3211">
      <w:pPr>
        <w:pStyle w:val="Heading2"/>
        <w:rPr>
          <w:rFonts w:ascii="Times New Roman" w:hAnsi="Times New Roman" w:cs="Times New Roman"/>
          <w:b/>
          <w:color w:val="auto"/>
          <w:sz w:val="28"/>
          <w:szCs w:val="28"/>
        </w:rPr>
      </w:pPr>
      <w:r w:rsidRPr="00BA5C42">
        <w:rPr>
          <w:rFonts w:ascii="Times New Roman" w:hAnsi="Times New Roman" w:cs="Times New Roman"/>
          <w:b/>
          <w:color w:val="auto"/>
          <w:sz w:val="24"/>
          <w:szCs w:val="28"/>
        </w:rPr>
        <w:t xml:space="preserve">Center for Teaching Arts and Technology (CTAT) </w:t>
      </w:r>
      <w:r w:rsidR="00A82086" w:rsidRPr="00BA5C42">
        <w:rPr>
          <w:rFonts w:ascii="Times New Roman" w:hAnsi="Times New Roman" w:cs="Times New Roman"/>
          <w:b/>
          <w:color w:val="auto"/>
          <w:sz w:val="24"/>
          <w:szCs w:val="28"/>
        </w:rPr>
        <w:t>(882-4556)</w:t>
      </w:r>
    </w:p>
    <w:p w:rsidR="00442BD6" w:rsidRPr="005B70A7" w:rsidRDefault="00442BD6" w:rsidP="004C188D">
      <w:pPr>
        <w:pStyle w:val="NoSpacing"/>
        <w:rPr>
          <w:rFonts w:ascii="Times New Roman" w:hAnsi="Times New Roman" w:cs="Times New Roman"/>
          <w:sz w:val="24"/>
          <w:szCs w:val="24"/>
        </w:rPr>
      </w:pPr>
      <w:r w:rsidRPr="005B70A7">
        <w:rPr>
          <w:rFonts w:ascii="Times New Roman" w:hAnsi="Times New Roman" w:cs="Times New Roman"/>
          <w:sz w:val="24"/>
          <w:szCs w:val="24"/>
        </w:rPr>
        <w:t xml:space="preserve">The </w:t>
      </w:r>
      <w:hyperlink r:id="rId54" w:history="1">
        <w:r w:rsidRPr="005B70A7">
          <w:rPr>
            <w:rStyle w:val="Hyperlink"/>
            <w:rFonts w:ascii="Times New Roman" w:hAnsi="Times New Roman" w:cs="Times New Roman"/>
            <w:sz w:val="24"/>
            <w:szCs w:val="24"/>
          </w:rPr>
          <w:t>Center for Teaching Arts and Technology</w:t>
        </w:r>
      </w:hyperlink>
      <w:r w:rsidRPr="005B70A7">
        <w:rPr>
          <w:rFonts w:ascii="Times New Roman" w:hAnsi="Times New Roman" w:cs="Times New Roman"/>
          <w:sz w:val="24"/>
          <w:szCs w:val="24"/>
        </w:rPr>
        <w:t xml:space="preserve"> is located on the second floor of the library on the Roane County Campus. CTAT is the point of contact to get assistance for instructional technology needs, assistance with electronic course materials, or training in instructional software and D2L/Momentum, the college’s learning management system. The Center provides services that can be broken into the following categories: instructional technology support, distance learning support, and training. </w:t>
      </w:r>
    </w:p>
    <w:p w:rsidR="00FF4B3F" w:rsidRPr="005B70A7" w:rsidRDefault="00FF4B3F" w:rsidP="001275EE">
      <w:pPr>
        <w:pStyle w:val="ListParagraph"/>
        <w:numPr>
          <w:ilvl w:val="0"/>
          <w:numId w:val="6"/>
        </w:numPr>
        <w:spacing w:after="0" w:line="240" w:lineRule="auto"/>
        <w:rPr>
          <w:rFonts w:ascii="Times New Roman" w:hAnsi="Times New Roman" w:cs="Times New Roman"/>
          <w:sz w:val="24"/>
          <w:szCs w:val="24"/>
        </w:rPr>
      </w:pPr>
      <w:r w:rsidRPr="005B70A7">
        <w:rPr>
          <w:rFonts w:ascii="Times New Roman" w:hAnsi="Times New Roman" w:cs="Times New Roman"/>
          <w:b/>
          <w:sz w:val="24"/>
          <w:szCs w:val="24"/>
        </w:rPr>
        <w:t xml:space="preserve">Distance Education </w:t>
      </w:r>
    </w:p>
    <w:p w:rsidR="00FF4B3F" w:rsidRPr="005B70A7" w:rsidRDefault="00FF4B3F" w:rsidP="00FF4B3F">
      <w:pPr>
        <w:pStyle w:val="ListParagraph"/>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Distance Education coordinates flexible and convenient educational opportunities through web courses including the Regents Online Degree Program and other non-traditional student programs. </w:t>
      </w:r>
    </w:p>
    <w:p w:rsidR="00FF4B3F" w:rsidRPr="005B70A7" w:rsidRDefault="00FF4B3F" w:rsidP="001275EE">
      <w:pPr>
        <w:pStyle w:val="ListParagraph"/>
        <w:numPr>
          <w:ilvl w:val="1"/>
          <w:numId w:val="6"/>
        </w:numPr>
        <w:spacing w:after="0" w:line="240" w:lineRule="auto"/>
        <w:rPr>
          <w:rFonts w:ascii="Times New Roman" w:hAnsi="Times New Roman" w:cs="Times New Roman"/>
          <w:b/>
          <w:sz w:val="24"/>
          <w:szCs w:val="24"/>
        </w:rPr>
      </w:pPr>
      <w:r w:rsidRPr="005B70A7">
        <w:rPr>
          <w:rFonts w:ascii="Times New Roman" w:hAnsi="Times New Roman" w:cs="Times New Roman"/>
          <w:b/>
          <w:sz w:val="24"/>
          <w:szCs w:val="24"/>
        </w:rPr>
        <w:t xml:space="preserve">Web Courses </w:t>
      </w:r>
    </w:p>
    <w:p w:rsidR="00FF4B3F" w:rsidRPr="005B70A7" w:rsidRDefault="00FF4B3F" w:rsidP="00FF4B3F">
      <w:pPr>
        <w:spacing w:after="0" w:line="240" w:lineRule="auto"/>
        <w:ind w:left="1440"/>
        <w:rPr>
          <w:rFonts w:ascii="Times New Roman" w:hAnsi="Times New Roman" w:cs="Times New Roman"/>
          <w:sz w:val="24"/>
          <w:szCs w:val="24"/>
        </w:rPr>
      </w:pPr>
      <w:r w:rsidRPr="005B70A7">
        <w:rPr>
          <w:rFonts w:ascii="Times New Roman" w:hAnsi="Times New Roman" w:cs="Times New Roman"/>
          <w:sz w:val="24"/>
          <w:szCs w:val="24"/>
        </w:rPr>
        <w:t>Web courses at RSCC are taught using Momentum (D2L).  Some courses require on campus testing, while others may not.  Check the syllabus for detailed information.</w:t>
      </w:r>
    </w:p>
    <w:p w:rsidR="00FF4B3F" w:rsidRPr="005B70A7" w:rsidRDefault="00FF4B3F" w:rsidP="001275EE">
      <w:pPr>
        <w:pStyle w:val="NoSpacing"/>
        <w:numPr>
          <w:ilvl w:val="1"/>
          <w:numId w:val="6"/>
        </w:numPr>
        <w:rPr>
          <w:rFonts w:ascii="Times New Roman" w:hAnsi="Times New Roman" w:cs="Times New Roman"/>
          <w:b/>
          <w:sz w:val="24"/>
          <w:szCs w:val="24"/>
        </w:rPr>
      </w:pPr>
      <w:r w:rsidRPr="005B70A7">
        <w:rPr>
          <w:rFonts w:ascii="Times New Roman" w:hAnsi="Times New Roman" w:cs="Times New Roman"/>
          <w:b/>
          <w:sz w:val="24"/>
          <w:szCs w:val="24"/>
        </w:rPr>
        <w:t xml:space="preserve">Distance Education Support </w:t>
      </w:r>
    </w:p>
    <w:p w:rsidR="005B70A7" w:rsidRPr="005B70A7" w:rsidRDefault="00FF4B3F" w:rsidP="00707A1D">
      <w:pPr>
        <w:pStyle w:val="NoSpacing"/>
        <w:ind w:left="1440"/>
        <w:rPr>
          <w:rFonts w:ascii="Times New Roman" w:hAnsi="Times New Roman" w:cs="Times New Roman"/>
          <w:sz w:val="24"/>
          <w:szCs w:val="24"/>
        </w:rPr>
      </w:pPr>
      <w:r w:rsidRPr="005B70A7">
        <w:rPr>
          <w:rFonts w:ascii="Times New Roman" w:hAnsi="Times New Roman" w:cs="Times New Roman"/>
          <w:sz w:val="24"/>
          <w:szCs w:val="24"/>
        </w:rPr>
        <w:t>The distance learning support component of CTAT is responsible for assisting faculty with online (D2L/Momentum) courses, as well as for we</w:t>
      </w:r>
      <w:r w:rsidR="00707A1D">
        <w:rPr>
          <w:rFonts w:ascii="Times New Roman" w:hAnsi="Times New Roman" w:cs="Times New Roman"/>
          <w:sz w:val="24"/>
          <w:szCs w:val="24"/>
        </w:rPr>
        <w:t xml:space="preserve">b-enhanced on-ground courses.  </w:t>
      </w:r>
    </w:p>
    <w:p w:rsidR="00442BD6" w:rsidRPr="005B70A7" w:rsidRDefault="00442BD6" w:rsidP="001275EE">
      <w:pPr>
        <w:pStyle w:val="NoSpacing"/>
        <w:numPr>
          <w:ilvl w:val="0"/>
          <w:numId w:val="6"/>
        </w:numPr>
        <w:rPr>
          <w:rFonts w:ascii="Times New Roman" w:hAnsi="Times New Roman" w:cs="Times New Roman"/>
          <w:b/>
          <w:sz w:val="24"/>
          <w:szCs w:val="24"/>
        </w:rPr>
      </w:pPr>
      <w:r w:rsidRPr="005B70A7">
        <w:rPr>
          <w:rFonts w:ascii="Times New Roman" w:hAnsi="Times New Roman" w:cs="Times New Roman"/>
          <w:b/>
          <w:sz w:val="24"/>
          <w:szCs w:val="24"/>
        </w:rPr>
        <w:t xml:space="preserve">Instructional Technology Support </w:t>
      </w:r>
    </w:p>
    <w:p w:rsidR="005B70A7" w:rsidRPr="005B70A7" w:rsidRDefault="00442BD6" w:rsidP="009B1008">
      <w:pPr>
        <w:pStyle w:val="NoSpacing"/>
        <w:spacing w:after="240"/>
        <w:rPr>
          <w:rFonts w:ascii="Times New Roman" w:hAnsi="Times New Roman" w:cs="Times New Roman"/>
          <w:sz w:val="24"/>
          <w:szCs w:val="24"/>
        </w:rPr>
      </w:pPr>
      <w:r w:rsidRPr="005B70A7">
        <w:rPr>
          <w:rFonts w:ascii="Times New Roman" w:hAnsi="Times New Roman" w:cs="Times New Roman"/>
          <w:sz w:val="24"/>
          <w:szCs w:val="24"/>
        </w:rPr>
        <w:tab/>
        <w:t xml:space="preserve">The instructional technology support component of CTAT is responsible for </w:t>
      </w:r>
      <w:r w:rsidR="004C76B4" w:rsidRPr="005B70A7">
        <w:rPr>
          <w:rFonts w:ascii="Times New Roman" w:hAnsi="Times New Roman" w:cs="Times New Roman"/>
          <w:sz w:val="24"/>
          <w:szCs w:val="24"/>
        </w:rPr>
        <w:tab/>
      </w:r>
      <w:r w:rsidR="004C76B4" w:rsidRPr="005B70A7">
        <w:rPr>
          <w:rFonts w:ascii="Times New Roman" w:hAnsi="Times New Roman" w:cs="Times New Roman"/>
          <w:sz w:val="24"/>
          <w:szCs w:val="24"/>
        </w:rPr>
        <w:tab/>
      </w:r>
      <w:r w:rsidRPr="005B70A7">
        <w:rPr>
          <w:rFonts w:ascii="Times New Roman" w:hAnsi="Times New Roman" w:cs="Times New Roman"/>
          <w:sz w:val="24"/>
          <w:szCs w:val="24"/>
        </w:rPr>
        <w:t xml:space="preserve">assisting faculty in the development of multimedia content and course </w:t>
      </w:r>
      <w:r w:rsidR="004C76B4" w:rsidRPr="005B70A7">
        <w:rPr>
          <w:rFonts w:ascii="Times New Roman" w:hAnsi="Times New Roman" w:cs="Times New Roman"/>
          <w:sz w:val="24"/>
          <w:szCs w:val="24"/>
        </w:rPr>
        <w:tab/>
      </w:r>
      <w:r w:rsidR="00992294" w:rsidRPr="005B70A7">
        <w:rPr>
          <w:rFonts w:ascii="Times New Roman" w:hAnsi="Times New Roman" w:cs="Times New Roman"/>
          <w:sz w:val="24"/>
          <w:szCs w:val="24"/>
        </w:rPr>
        <w:t xml:space="preserve">materials. </w:t>
      </w:r>
      <w:r w:rsidRPr="005B70A7">
        <w:rPr>
          <w:rFonts w:ascii="Times New Roman" w:hAnsi="Times New Roman" w:cs="Times New Roman"/>
          <w:sz w:val="24"/>
          <w:szCs w:val="24"/>
        </w:rPr>
        <w:t xml:space="preserve">The CTAT staff is also available to assist with the creation of </w:t>
      </w:r>
      <w:r w:rsidR="004C76B4" w:rsidRPr="005B70A7">
        <w:rPr>
          <w:rFonts w:ascii="Times New Roman" w:hAnsi="Times New Roman" w:cs="Times New Roman"/>
          <w:sz w:val="24"/>
          <w:szCs w:val="24"/>
        </w:rPr>
        <w:tab/>
      </w:r>
      <w:r w:rsidRPr="005B70A7">
        <w:rPr>
          <w:rFonts w:ascii="Times New Roman" w:hAnsi="Times New Roman" w:cs="Times New Roman"/>
          <w:sz w:val="24"/>
          <w:szCs w:val="24"/>
        </w:rPr>
        <w:t xml:space="preserve">course materials such as podcasts </w:t>
      </w:r>
      <w:r w:rsidR="005400A2" w:rsidRPr="005B70A7">
        <w:rPr>
          <w:rFonts w:ascii="Times New Roman" w:hAnsi="Times New Roman" w:cs="Times New Roman"/>
          <w:sz w:val="24"/>
          <w:szCs w:val="24"/>
        </w:rPr>
        <w:t>and learning objects</w:t>
      </w:r>
      <w:r w:rsidR="00E76026" w:rsidRPr="005B70A7">
        <w:rPr>
          <w:rFonts w:ascii="Times New Roman" w:hAnsi="Times New Roman" w:cs="Times New Roman"/>
          <w:sz w:val="24"/>
          <w:szCs w:val="24"/>
        </w:rPr>
        <w:t>.</w:t>
      </w:r>
      <w:r w:rsidR="004C188D" w:rsidRPr="005B70A7">
        <w:rPr>
          <w:rFonts w:ascii="Times New Roman" w:hAnsi="Times New Roman" w:cs="Times New Roman"/>
          <w:sz w:val="24"/>
          <w:szCs w:val="24"/>
        </w:rPr>
        <w:t xml:space="preserve">  </w:t>
      </w:r>
    </w:p>
    <w:p w:rsidR="00BD7784" w:rsidRPr="005B70A7" w:rsidRDefault="00BD7784" w:rsidP="00BA5C42">
      <w:pPr>
        <w:pStyle w:val="NoSpacing"/>
        <w:spacing w:line="480" w:lineRule="auto"/>
        <w:rPr>
          <w:rFonts w:ascii="Times New Roman" w:hAnsi="Times New Roman" w:cs="Times New Roman"/>
          <w:sz w:val="24"/>
          <w:szCs w:val="24"/>
        </w:rPr>
      </w:pPr>
      <w:r w:rsidRPr="005B70A7">
        <w:rPr>
          <w:rFonts w:ascii="Times New Roman" w:hAnsi="Times New Roman" w:cs="Times New Roman"/>
          <w:sz w:val="24"/>
          <w:szCs w:val="24"/>
        </w:rPr>
        <w:t xml:space="preserve">Check out the </w:t>
      </w:r>
      <w:hyperlink r:id="rId55" w:history="1">
        <w:r w:rsidRPr="005B70A7">
          <w:rPr>
            <w:rStyle w:val="Hyperlink"/>
            <w:rFonts w:ascii="Times New Roman" w:hAnsi="Times New Roman" w:cs="Times New Roman"/>
            <w:sz w:val="24"/>
            <w:szCs w:val="24"/>
          </w:rPr>
          <w:t>CTAT website</w:t>
        </w:r>
      </w:hyperlink>
      <w:r w:rsidRPr="005B70A7">
        <w:rPr>
          <w:rFonts w:ascii="Times New Roman" w:hAnsi="Times New Roman" w:cs="Times New Roman"/>
          <w:sz w:val="24"/>
          <w:szCs w:val="24"/>
        </w:rPr>
        <w:t xml:space="preserve"> for more information and assistance.</w:t>
      </w:r>
    </w:p>
    <w:p w:rsidR="00580308" w:rsidRPr="00BA5C42" w:rsidRDefault="00580308" w:rsidP="008A3211">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t>The Learning Centers</w:t>
      </w:r>
      <w:r w:rsidR="000C449D" w:rsidRPr="00BA5C42">
        <w:rPr>
          <w:rFonts w:ascii="Times New Roman" w:hAnsi="Times New Roman" w:cs="Times New Roman"/>
          <w:b/>
          <w:color w:val="auto"/>
          <w:sz w:val="24"/>
          <w:szCs w:val="28"/>
        </w:rPr>
        <w:t xml:space="preserve"> and Learning Support </w:t>
      </w:r>
      <w:r w:rsidRPr="00BA5C42">
        <w:rPr>
          <w:rFonts w:ascii="Times New Roman" w:hAnsi="Times New Roman" w:cs="Times New Roman"/>
          <w:b/>
          <w:color w:val="auto"/>
          <w:sz w:val="24"/>
          <w:szCs w:val="28"/>
        </w:rPr>
        <w:t>(882-4677/481-2026)</w:t>
      </w:r>
    </w:p>
    <w:p w:rsidR="00580308" w:rsidRPr="005B70A7" w:rsidRDefault="00580308" w:rsidP="00330BFC">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The </w:t>
      </w:r>
      <w:hyperlink r:id="rId56" w:history="1">
        <w:r w:rsidRPr="005B70A7">
          <w:rPr>
            <w:rStyle w:val="Hyperlink"/>
            <w:rFonts w:ascii="Times New Roman" w:hAnsi="Times New Roman" w:cs="Times New Roman"/>
            <w:sz w:val="24"/>
            <w:szCs w:val="24"/>
          </w:rPr>
          <w:t>Learning Centers</w:t>
        </w:r>
      </w:hyperlink>
      <w:r w:rsidRPr="005B70A7">
        <w:rPr>
          <w:rFonts w:ascii="Times New Roman" w:hAnsi="Times New Roman" w:cs="Times New Roman"/>
          <w:sz w:val="24"/>
          <w:szCs w:val="24"/>
        </w:rPr>
        <w:t xml:space="preserve"> provide free learning assistance to Roane State students, faculty, staff, and s</w:t>
      </w:r>
      <w:r w:rsidR="00992294" w:rsidRPr="005B70A7">
        <w:rPr>
          <w:rFonts w:ascii="Times New Roman" w:hAnsi="Times New Roman" w:cs="Times New Roman"/>
          <w:sz w:val="24"/>
          <w:szCs w:val="24"/>
        </w:rPr>
        <w:t xml:space="preserve">ervice-area community members. </w:t>
      </w:r>
      <w:r w:rsidRPr="005B70A7">
        <w:rPr>
          <w:rFonts w:ascii="Times New Roman" w:hAnsi="Times New Roman" w:cs="Times New Roman"/>
          <w:sz w:val="24"/>
          <w:szCs w:val="24"/>
        </w:rPr>
        <w:t>The tutors specialize in math, writing, science, foreign languages, and study skills.</w:t>
      </w:r>
    </w:p>
    <w:p w:rsidR="00580308" w:rsidRPr="005B70A7" w:rsidRDefault="00580308" w:rsidP="000D7EB6">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There are Learning Centers on the Roane County Campus (second floor of the</w:t>
      </w:r>
      <w:r w:rsidR="009B5F5A" w:rsidRPr="005B70A7">
        <w:rPr>
          <w:rFonts w:ascii="Times New Roman" w:hAnsi="Times New Roman" w:cs="Times New Roman"/>
          <w:sz w:val="24"/>
          <w:szCs w:val="24"/>
        </w:rPr>
        <w:t xml:space="preserve"> Library) the Oak Ridge Campus</w:t>
      </w:r>
      <w:r w:rsidRPr="005B70A7">
        <w:rPr>
          <w:rFonts w:ascii="Times New Roman" w:hAnsi="Times New Roman" w:cs="Times New Roman"/>
          <w:sz w:val="24"/>
          <w:szCs w:val="24"/>
        </w:rPr>
        <w:t>, and on the Cumberland County Campus (r</w:t>
      </w:r>
      <w:r w:rsidR="009977D0" w:rsidRPr="005B70A7">
        <w:rPr>
          <w:rFonts w:ascii="Times New Roman" w:hAnsi="Times New Roman" w:cs="Times New Roman"/>
          <w:sz w:val="24"/>
          <w:szCs w:val="24"/>
        </w:rPr>
        <w:t xml:space="preserve">oom </w:t>
      </w:r>
      <w:r w:rsidR="00992294" w:rsidRPr="005B70A7">
        <w:rPr>
          <w:rFonts w:ascii="Times New Roman" w:hAnsi="Times New Roman" w:cs="Times New Roman"/>
          <w:sz w:val="24"/>
          <w:szCs w:val="24"/>
        </w:rPr>
        <w:t xml:space="preserve">159). </w:t>
      </w:r>
      <w:r w:rsidRPr="005B70A7">
        <w:rPr>
          <w:rFonts w:ascii="Times New Roman" w:hAnsi="Times New Roman" w:cs="Times New Roman"/>
          <w:sz w:val="24"/>
          <w:szCs w:val="24"/>
        </w:rPr>
        <w:t>Tutoring is als</w:t>
      </w:r>
      <w:r w:rsidR="000D7EB6" w:rsidRPr="005B70A7">
        <w:rPr>
          <w:rFonts w:ascii="Times New Roman" w:hAnsi="Times New Roman" w:cs="Times New Roman"/>
          <w:sz w:val="24"/>
          <w:szCs w:val="24"/>
        </w:rPr>
        <w:t>o available at our other sites.</w:t>
      </w:r>
    </w:p>
    <w:p w:rsidR="00580308" w:rsidRPr="005B70A7" w:rsidRDefault="00580308" w:rsidP="000D7EB6">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The Learning Centers operate on a walk-in basis and do not require students to schedule appointments for each tutoring session. Subject-specific tutor schedu</w:t>
      </w:r>
      <w:r w:rsidR="00BF1040" w:rsidRPr="005B70A7">
        <w:rPr>
          <w:rFonts w:ascii="Times New Roman" w:hAnsi="Times New Roman" w:cs="Times New Roman"/>
          <w:sz w:val="24"/>
          <w:szCs w:val="24"/>
        </w:rPr>
        <w:t>les are posted at each location.</w:t>
      </w:r>
    </w:p>
    <w:p w:rsidR="00580308" w:rsidRPr="005B70A7" w:rsidRDefault="00580308" w:rsidP="000D7EB6">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For the most up-to-date scheduling inform</w:t>
      </w:r>
      <w:r w:rsidR="004F7B42" w:rsidRPr="005B70A7">
        <w:rPr>
          <w:rFonts w:ascii="Times New Roman" w:hAnsi="Times New Roman" w:cs="Times New Roman"/>
          <w:sz w:val="24"/>
          <w:szCs w:val="24"/>
        </w:rPr>
        <w:t xml:space="preserve">ation, please visit </w:t>
      </w:r>
      <w:r w:rsidR="006A6240" w:rsidRPr="005B70A7">
        <w:rPr>
          <w:rFonts w:ascii="Times New Roman" w:hAnsi="Times New Roman" w:cs="Times New Roman"/>
          <w:sz w:val="24"/>
          <w:szCs w:val="24"/>
        </w:rPr>
        <w:t xml:space="preserve">the </w:t>
      </w:r>
      <w:hyperlink r:id="rId57" w:history="1">
        <w:r w:rsidR="006A6240" w:rsidRPr="002147CE">
          <w:rPr>
            <w:rStyle w:val="Hyperlink"/>
            <w:rFonts w:ascii="Times New Roman" w:hAnsi="Times New Roman" w:cs="Times New Roman"/>
            <w:sz w:val="24"/>
            <w:szCs w:val="24"/>
          </w:rPr>
          <w:t>Learning Center</w:t>
        </w:r>
        <w:r w:rsidR="000D7EB6" w:rsidRPr="002147CE">
          <w:rPr>
            <w:rStyle w:val="Hyperlink"/>
            <w:rFonts w:ascii="Times New Roman" w:hAnsi="Times New Roman" w:cs="Times New Roman"/>
            <w:sz w:val="24"/>
            <w:szCs w:val="24"/>
          </w:rPr>
          <w:t xml:space="preserve"> website</w:t>
        </w:r>
      </w:hyperlink>
      <w:r w:rsidR="000D7EB6" w:rsidRPr="005B70A7">
        <w:rPr>
          <w:rFonts w:ascii="Times New Roman" w:hAnsi="Times New Roman" w:cs="Times New Roman"/>
          <w:sz w:val="24"/>
          <w:szCs w:val="24"/>
        </w:rPr>
        <w:t>.</w:t>
      </w:r>
    </w:p>
    <w:p w:rsidR="00580308" w:rsidRPr="005B70A7" w:rsidRDefault="00580308" w:rsidP="000D7EB6">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lastRenderedPageBreak/>
        <w:t>Tutors at each location range from students with a grade point average of 3.5 or higher in their subject area (with an overall GPA of at least 3.0), to tutors who have obtained Bachelor’s and Ma</w:t>
      </w:r>
      <w:r w:rsidR="00992294" w:rsidRPr="005B70A7">
        <w:rPr>
          <w:rFonts w:ascii="Times New Roman" w:hAnsi="Times New Roman" w:cs="Times New Roman"/>
          <w:sz w:val="24"/>
          <w:szCs w:val="24"/>
        </w:rPr>
        <w:t xml:space="preserve">ster’s degrees in their field. </w:t>
      </w:r>
      <w:r w:rsidRPr="005B70A7">
        <w:rPr>
          <w:rFonts w:ascii="Times New Roman" w:hAnsi="Times New Roman" w:cs="Times New Roman"/>
          <w:sz w:val="24"/>
          <w:szCs w:val="24"/>
        </w:rPr>
        <w:t>All tutors are required to attend 3 training sessions per semester and are therefore adequately prepared to work with a wi</w:t>
      </w:r>
      <w:r w:rsidR="000D7EB6" w:rsidRPr="005B70A7">
        <w:rPr>
          <w:rFonts w:ascii="Times New Roman" w:hAnsi="Times New Roman" w:cs="Times New Roman"/>
          <w:sz w:val="24"/>
          <w:szCs w:val="24"/>
        </w:rPr>
        <w:t>de variety of student learners.</w:t>
      </w:r>
    </w:p>
    <w:p w:rsidR="00580308" w:rsidRPr="005B70A7" w:rsidRDefault="00580308" w:rsidP="001275EE">
      <w:pPr>
        <w:pStyle w:val="ListParagraph"/>
        <w:numPr>
          <w:ilvl w:val="0"/>
          <w:numId w:val="16"/>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Tutoring in Math, Science, and Other Disciplines</w:t>
      </w:r>
    </w:p>
    <w:p w:rsidR="00580308" w:rsidRPr="005B70A7" w:rsidRDefault="00580308" w:rsidP="00BA0578">
      <w:pPr>
        <w:spacing w:after="0" w:line="240" w:lineRule="auto"/>
        <w:ind w:left="1080"/>
        <w:rPr>
          <w:rFonts w:ascii="Times New Roman" w:hAnsi="Times New Roman" w:cs="Times New Roman"/>
          <w:sz w:val="24"/>
          <w:szCs w:val="24"/>
        </w:rPr>
      </w:pPr>
      <w:r w:rsidRPr="005B70A7">
        <w:rPr>
          <w:rFonts w:ascii="Times New Roman" w:hAnsi="Times New Roman" w:cs="Times New Roman"/>
          <w:sz w:val="24"/>
          <w:szCs w:val="24"/>
        </w:rPr>
        <w:t xml:space="preserve">Learning Center tutors for these disciplines are selected partly on the basis of their ability to model effective study habits for their peers. Tutors provide assistance with routine coursework, but also focus on helping students learn how to </w:t>
      </w:r>
      <w:r w:rsidR="00992294" w:rsidRPr="005B70A7">
        <w:rPr>
          <w:rFonts w:ascii="Times New Roman" w:hAnsi="Times New Roman" w:cs="Times New Roman"/>
          <w:sz w:val="24"/>
          <w:szCs w:val="24"/>
        </w:rPr>
        <w:t xml:space="preserve">prepare for tests and quizzes. </w:t>
      </w:r>
      <w:r w:rsidRPr="005B70A7">
        <w:rPr>
          <w:rFonts w:ascii="Times New Roman" w:hAnsi="Times New Roman" w:cs="Times New Roman"/>
          <w:sz w:val="24"/>
          <w:szCs w:val="24"/>
        </w:rPr>
        <w:t>Finally, tutors within these disciplines are also able to recommend specific websites and other resources that are tailored directly to each student’s needs.</w:t>
      </w:r>
    </w:p>
    <w:p w:rsidR="00580308" w:rsidRPr="005B70A7" w:rsidRDefault="00580308" w:rsidP="001275EE">
      <w:pPr>
        <w:pStyle w:val="ListParagraph"/>
        <w:numPr>
          <w:ilvl w:val="0"/>
          <w:numId w:val="16"/>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Writing Help </w:t>
      </w:r>
    </w:p>
    <w:p w:rsidR="00580308" w:rsidRPr="005B70A7" w:rsidRDefault="00580308" w:rsidP="00BA0578">
      <w:pPr>
        <w:spacing w:after="0" w:line="240" w:lineRule="auto"/>
        <w:ind w:left="1080"/>
        <w:rPr>
          <w:rFonts w:ascii="Times New Roman" w:hAnsi="Times New Roman" w:cs="Times New Roman"/>
          <w:sz w:val="24"/>
          <w:szCs w:val="24"/>
        </w:rPr>
      </w:pPr>
      <w:r w:rsidRPr="005B70A7">
        <w:rPr>
          <w:rFonts w:ascii="Times New Roman" w:hAnsi="Times New Roman" w:cs="Times New Roman"/>
          <w:sz w:val="24"/>
          <w:szCs w:val="24"/>
        </w:rPr>
        <w:t>Learning Center writing tutors strive to help students become successful, independent communicators. By providing one-to-one interaction, accomplished tutors help students recognize the strengths a</w:t>
      </w:r>
      <w:r w:rsidR="00992294" w:rsidRPr="005B70A7">
        <w:rPr>
          <w:rFonts w:ascii="Times New Roman" w:hAnsi="Times New Roman" w:cs="Times New Roman"/>
          <w:sz w:val="24"/>
          <w:szCs w:val="24"/>
        </w:rPr>
        <w:t xml:space="preserve">nd weaknesses in their drafts. </w:t>
      </w:r>
      <w:r w:rsidRPr="005B70A7">
        <w:rPr>
          <w:rFonts w:ascii="Times New Roman" w:hAnsi="Times New Roman" w:cs="Times New Roman"/>
          <w:sz w:val="24"/>
          <w:szCs w:val="24"/>
        </w:rPr>
        <w:t>Writing consultants do not edit or proofread, but rather focus primarily on teaching</w:t>
      </w:r>
      <w:r w:rsidR="00992294" w:rsidRPr="005B70A7">
        <w:rPr>
          <w:rFonts w:ascii="Times New Roman" w:hAnsi="Times New Roman" w:cs="Times New Roman"/>
          <w:sz w:val="24"/>
          <w:szCs w:val="24"/>
        </w:rPr>
        <w:t xml:space="preserve"> drafting and revision skills. </w:t>
      </w:r>
      <w:r w:rsidRPr="005B70A7">
        <w:rPr>
          <w:rFonts w:ascii="Times New Roman" w:hAnsi="Times New Roman" w:cs="Times New Roman"/>
          <w:sz w:val="24"/>
          <w:szCs w:val="24"/>
        </w:rPr>
        <w:t xml:space="preserve">Students are challenged to exceed instructor expectations and develop critical thinking skills.  </w:t>
      </w:r>
    </w:p>
    <w:p w:rsidR="00580308" w:rsidRPr="005B70A7" w:rsidRDefault="00580308" w:rsidP="001275EE">
      <w:pPr>
        <w:pStyle w:val="ListParagraph"/>
        <w:numPr>
          <w:ilvl w:val="0"/>
          <w:numId w:val="16"/>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Online Tutoring &amp; Resources</w:t>
      </w:r>
    </w:p>
    <w:p w:rsidR="00580308" w:rsidRPr="005B70A7" w:rsidRDefault="005400A2" w:rsidP="001275EE">
      <w:pPr>
        <w:pStyle w:val="ListParagraph"/>
        <w:numPr>
          <w:ilvl w:val="1"/>
          <w:numId w:val="16"/>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RSCC offers </w:t>
      </w:r>
      <w:r w:rsidR="00525A6B" w:rsidRPr="005B70A7">
        <w:rPr>
          <w:rFonts w:ascii="Times New Roman" w:hAnsi="Times New Roman" w:cs="Times New Roman"/>
          <w:sz w:val="24"/>
          <w:szCs w:val="24"/>
        </w:rPr>
        <w:t>a</w:t>
      </w:r>
      <w:r w:rsidRPr="005B70A7">
        <w:rPr>
          <w:rFonts w:ascii="Times New Roman" w:hAnsi="Times New Roman" w:cs="Times New Roman"/>
          <w:sz w:val="24"/>
          <w:szCs w:val="24"/>
        </w:rPr>
        <w:t xml:space="preserve"> college developed online tutoring experience -</w:t>
      </w:r>
      <w:r w:rsidR="00580308" w:rsidRPr="005B70A7">
        <w:rPr>
          <w:rFonts w:ascii="Times New Roman" w:hAnsi="Times New Roman" w:cs="Times New Roman"/>
          <w:sz w:val="24"/>
          <w:szCs w:val="24"/>
        </w:rPr>
        <w:t xml:space="preserve"> the </w:t>
      </w:r>
      <w:hyperlink r:id="rId58" w:history="1">
        <w:r w:rsidR="00580308" w:rsidRPr="005B70A7">
          <w:rPr>
            <w:rStyle w:val="Hyperlink"/>
            <w:rFonts w:ascii="Times New Roman" w:hAnsi="Times New Roman" w:cs="Times New Roman"/>
            <w:sz w:val="24"/>
            <w:szCs w:val="24"/>
          </w:rPr>
          <w:t>Learning Center Online (LCO)</w:t>
        </w:r>
      </w:hyperlink>
      <w:r w:rsidR="00992294" w:rsidRPr="005B70A7">
        <w:rPr>
          <w:rFonts w:ascii="Times New Roman" w:hAnsi="Times New Roman" w:cs="Times New Roman"/>
          <w:sz w:val="24"/>
          <w:szCs w:val="24"/>
        </w:rPr>
        <w:t xml:space="preserve">. </w:t>
      </w:r>
      <w:r w:rsidR="00580308" w:rsidRPr="005B70A7">
        <w:rPr>
          <w:rFonts w:ascii="Times New Roman" w:hAnsi="Times New Roman" w:cs="Times New Roman"/>
          <w:sz w:val="24"/>
          <w:szCs w:val="24"/>
        </w:rPr>
        <w:t xml:space="preserve">All enrolled students are now able to receive online assistance from tutors with knowledge of their instructors, assignments, and the </w:t>
      </w:r>
      <w:r w:rsidR="00992294" w:rsidRPr="005B70A7">
        <w:rPr>
          <w:rFonts w:ascii="Times New Roman" w:hAnsi="Times New Roman" w:cs="Times New Roman"/>
          <w:sz w:val="24"/>
          <w:szCs w:val="24"/>
        </w:rPr>
        <w:t xml:space="preserve">general Roane State community. </w:t>
      </w:r>
      <w:r w:rsidR="00580308" w:rsidRPr="005B70A7">
        <w:rPr>
          <w:rFonts w:ascii="Times New Roman" w:hAnsi="Times New Roman" w:cs="Times New Roman"/>
          <w:sz w:val="24"/>
          <w:szCs w:val="24"/>
        </w:rPr>
        <w:t>The Learning Center Online provides math and science discussions, as well as a drop box where students can upload essays and receive timely electronic feedback from our tutors.</w:t>
      </w:r>
    </w:p>
    <w:p w:rsidR="00580308" w:rsidRPr="005B70A7" w:rsidRDefault="00580308" w:rsidP="001275EE">
      <w:pPr>
        <w:pStyle w:val="ListParagraph"/>
        <w:numPr>
          <w:ilvl w:val="1"/>
          <w:numId w:val="16"/>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Professional online tutoring is still available in a variety of disciplines from </w:t>
      </w:r>
      <w:hyperlink r:id="rId59" w:history="1">
        <w:r w:rsidR="004F7B42" w:rsidRPr="005B70A7">
          <w:rPr>
            <w:rStyle w:val="Hyperlink"/>
            <w:rFonts w:ascii="Times New Roman" w:hAnsi="Times New Roman" w:cs="Times New Roman"/>
            <w:sz w:val="24"/>
            <w:szCs w:val="24"/>
          </w:rPr>
          <w:t>Smarthinking</w:t>
        </w:r>
      </w:hyperlink>
      <w:r w:rsidRPr="005B70A7">
        <w:rPr>
          <w:rFonts w:ascii="Times New Roman" w:hAnsi="Times New Roman" w:cs="Times New Roman"/>
          <w:sz w:val="24"/>
          <w:szCs w:val="24"/>
        </w:rPr>
        <w:t xml:space="preserve"> at no charge to RSCC students.</w:t>
      </w:r>
      <w:r w:rsidR="00992294" w:rsidRPr="005B70A7">
        <w:rPr>
          <w:rFonts w:ascii="Times New Roman" w:hAnsi="Times New Roman" w:cs="Times New Roman"/>
          <w:sz w:val="24"/>
          <w:szCs w:val="24"/>
        </w:rPr>
        <w:t xml:space="preserve"> </w:t>
      </w:r>
      <w:r w:rsidRPr="005B70A7">
        <w:rPr>
          <w:rFonts w:ascii="Times New Roman" w:hAnsi="Times New Roman" w:cs="Times New Roman"/>
          <w:sz w:val="24"/>
          <w:szCs w:val="24"/>
        </w:rPr>
        <w:t xml:space="preserve">Current </w:t>
      </w:r>
      <w:r w:rsidRPr="005B70A7">
        <w:rPr>
          <w:rFonts w:ascii="Times New Roman" w:eastAsiaTheme="minorHAnsi" w:hAnsi="Times New Roman" w:cs="Times New Roman"/>
          <w:sz w:val="24"/>
          <w:szCs w:val="24"/>
        </w:rPr>
        <w:t>students can log in using their RSCC e-mail address as their username and their R number as their password.</w:t>
      </w:r>
    </w:p>
    <w:p w:rsidR="00580308" w:rsidRPr="005B70A7" w:rsidRDefault="00580308" w:rsidP="001275EE">
      <w:pPr>
        <w:pStyle w:val="ListParagraph"/>
        <w:numPr>
          <w:ilvl w:val="1"/>
          <w:numId w:val="16"/>
        </w:numPr>
        <w:spacing w:after="0" w:line="240" w:lineRule="auto"/>
        <w:rPr>
          <w:rFonts w:ascii="Times New Roman" w:hAnsi="Times New Roman" w:cs="Times New Roman"/>
          <w:sz w:val="24"/>
          <w:szCs w:val="24"/>
        </w:rPr>
      </w:pPr>
      <w:r w:rsidRPr="005B70A7">
        <w:rPr>
          <w:rFonts w:ascii="Times New Roman" w:eastAsiaTheme="minorHAnsi" w:hAnsi="Times New Roman" w:cs="Times New Roman"/>
          <w:sz w:val="24"/>
          <w:szCs w:val="24"/>
        </w:rPr>
        <w:t xml:space="preserve">The Learning Center Staff has created a variety of popular online resources for student and faculty use—including an </w:t>
      </w:r>
      <w:hyperlink r:id="rId60" w:history="1">
        <w:r w:rsidRPr="005B70A7">
          <w:rPr>
            <w:rStyle w:val="Hyperlink"/>
            <w:rFonts w:ascii="Times New Roman" w:eastAsiaTheme="minorHAnsi" w:hAnsi="Times New Roman" w:cs="Times New Roman"/>
            <w:sz w:val="24"/>
            <w:szCs w:val="24"/>
          </w:rPr>
          <w:t>Online Writing Lab (OWL)</w:t>
        </w:r>
      </w:hyperlink>
      <w:r w:rsidRPr="005B70A7">
        <w:rPr>
          <w:rFonts w:ascii="Times New Roman" w:eastAsiaTheme="minorHAnsi" w:hAnsi="Times New Roman" w:cs="Times New Roman"/>
          <w:sz w:val="24"/>
          <w:szCs w:val="24"/>
        </w:rPr>
        <w:t>, a SAILS research paper tool called the Assignment Calculator, and links to helpful math/science resources.</w:t>
      </w:r>
      <w:r w:rsidR="00BC2005" w:rsidRPr="005B70A7">
        <w:rPr>
          <w:rFonts w:ascii="Times New Roman" w:hAnsi="Times New Roman" w:cs="Times New Roman"/>
          <w:sz w:val="24"/>
          <w:szCs w:val="24"/>
        </w:rPr>
        <w:t xml:space="preserve"> </w:t>
      </w:r>
    </w:p>
    <w:p w:rsidR="00580308" w:rsidRPr="005B70A7" w:rsidRDefault="00580308" w:rsidP="001275EE">
      <w:pPr>
        <w:pStyle w:val="ListParagraph"/>
        <w:numPr>
          <w:ilvl w:val="0"/>
          <w:numId w:val="16"/>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Workshops &amp; Class Visits</w:t>
      </w:r>
    </w:p>
    <w:p w:rsidR="00580308" w:rsidRPr="005B70A7" w:rsidRDefault="00580308" w:rsidP="001275EE">
      <w:pPr>
        <w:pStyle w:val="ListParagraph"/>
        <w:numPr>
          <w:ilvl w:val="1"/>
          <w:numId w:val="16"/>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The Learning Center Specialists have designed practical, interactive workshops that we’d be hap</w:t>
      </w:r>
      <w:r w:rsidR="00992294" w:rsidRPr="005B70A7">
        <w:rPr>
          <w:rFonts w:ascii="Times New Roman" w:hAnsi="Times New Roman" w:cs="Times New Roman"/>
          <w:sz w:val="24"/>
          <w:szCs w:val="24"/>
        </w:rPr>
        <w:t xml:space="preserve">py to conduct with your class. </w:t>
      </w:r>
      <w:r w:rsidRPr="005B70A7">
        <w:rPr>
          <w:rFonts w:ascii="Times New Roman" w:hAnsi="Times New Roman" w:cs="Times New Roman"/>
          <w:sz w:val="24"/>
          <w:szCs w:val="24"/>
        </w:rPr>
        <w:t>Workshops usually focus on a particular skill or assignment within your course, and las</w:t>
      </w:r>
      <w:r w:rsidR="00992294" w:rsidRPr="005B70A7">
        <w:rPr>
          <w:rFonts w:ascii="Times New Roman" w:hAnsi="Times New Roman" w:cs="Times New Roman"/>
          <w:sz w:val="24"/>
          <w:szCs w:val="24"/>
        </w:rPr>
        <w:t xml:space="preserve">t anywhere from 30-80 minutes. </w:t>
      </w:r>
      <w:r w:rsidRPr="005B70A7">
        <w:rPr>
          <w:rFonts w:ascii="Times New Roman" w:hAnsi="Times New Roman" w:cs="Times New Roman"/>
          <w:sz w:val="24"/>
          <w:szCs w:val="24"/>
        </w:rPr>
        <w:t>If interested please contact ext. 4329 (Roane Loudon, and Morgan County) or ext. 2326 (Oak Ridge, Campbell, and Scott County).</w:t>
      </w:r>
    </w:p>
    <w:p w:rsidR="00580308" w:rsidRPr="005B70A7" w:rsidRDefault="00580308" w:rsidP="001275EE">
      <w:pPr>
        <w:pStyle w:val="ListParagraph"/>
        <w:numPr>
          <w:ilvl w:val="1"/>
          <w:numId w:val="16"/>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The Learning Center staff would also appreciate the opportunity to visit your classes so that we may introduce your students to our services. </w:t>
      </w:r>
    </w:p>
    <w:p w:rsidR="00580308" w:rsidRPr="005B70A7" w:rsidRDefault="00580308" w:rsidP="001275EE">
      <w:pPr>
        <w:pStyle w:val="ListParagraph"/>
        <w:numPr>
          <w:ilvl w:val="0"/>
          <w:numId w:val="17"/>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Group Study </w:t>
      </w:r>
    </w:p>
    <w:p w:rsidR="008A3211" w:rsidRPr="005B70A7" w:rsidRDefault="00580308" w:rsidP="008A3211">
      <w:pPr>
        <w:spacing w:after="0" w:line="240" w:lineRule="auto"/>
        <w:ind w:left="720"/>
        <w:rPr>
          <w:rFonts w:ascii="Times New Roman" w:hAnsi="Times New Roman" w:cs="Times New Roman"/>
          <w:sz w:val="24"/>
          <w:szCs w:val="24"/>
        </w:rPr>
      </w:pPr>
      <w:r w:rsidRPr="005B70A7">
        <w:rPr>
          <w:rFonts w:ascii="Times New Roman" w:hAnsi="Times New Roman" w:cs="Times New Roman"/>
          <w:sz w:val="24"/>
          <w:szCs w:val="24"/>
        </w:rPr>
        <w:t xml:space="preserve">The Learning Centers encourage students to form study groups with their peers.  </w:t>
      </w:r>
      <w:r w:rsidR="00A36B38" w:rsidRPr="005B70A7">
        <w:rPr>
          <w:rFonts w:ascii="Times New Roman" w:hAnsi="Times New Roman" w:cs="Times New Roman"/>
          <w:sz w:val="24"/>
          <w:szCs w:val="24"/>
        </w:rPr>
        <w:t>G</w:t>
      </w:r>
      <w:r w:rsidRPr="005B70A7">
        <w:rPr>
          <w:rFonts w:ascii="Times New Roman" w:hAnsi="Times New Roman" w:cs="Times New Roman"/>
          <w:sz w:val="24"/>
          <w:szCs w:val="24"/>
        </w:rPr>
        <w:t>roup study rooms and centralized locations in which these groups can meet, as well as tutors who will facilitate high-quality group interaction</w:t>
      </w:r>
      <w:r w:rsidR="00A36B38" w:rsidRPr="005B70A7">
        <w:rPr>
          <w:rFonts w:ascii="Times New Roman" w:hAnsi="Times New Roman" w:cs="Times New Roman"/>
          <w:sz w:val="24"/>
          <w:szCs w:val="24"/>
        </w:rPr>
        <w:t xml:space="preserve"> are available</w:t>
      </w:r>
      <w:r w:rsidR="008A3211" w:rsidRPr="005B70A7">
        <w:rPr>
          <w:rFonts w:ascii="Times New Roman" w:hAnsi="Times New Roman" w:cs="Times New Roman"/>
          <w:sz w:val="24"/>
          <w:szCs w:val="24"/>
        </w:rPr>
        <w:t>.</w:t>
      </w:r>
    </w:p>
    <w:p w:rsidR="00580308" w:rsidRPr="005B70A7" w:rsidRDefault="00580308" w:rsidP="001275EE">
      <w:pPr>
        <w:pStyle w:val="ListParagraph"/>
        <w:numPr>
          <w:ilvl w:val="0"/>
          <w:numId w:val="17"/>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Computer Use </w:t>
      </w:r>
    </w:p>
    <w:p w:rsidR="00580308" w:rsidRPr="005B70A7" w:rsidRDefault="00580308" w:rsidP="00476A15">
      <w:pPr>
        <w:spacing w:after="240" w:line="240" w:lineRule="auto"/>
        <w:ind w:left="720"/>
        <w:rPr>
          <w:rFonts w:ascii="Times New Roman" w:hAnsi="Times New Roman" w:cs="Times New Roman"/>
          <w:sz w:val="24"/>
          <w:szCs w:val="24"/>
        </w:rPr>
      </w:pPr>
      <w:r w:rsidRPr="005B70A7">
        <w:rPr>
          <w:rFonts w:ascii="Times New Roman" w:hAnsi="Times New Roman" w:cs="Times New Roman"/>
          <w:sz w:val="24"/>
          <w:szCs w:val="24"/>
        </w:rPr>
        <w:t>Each Center is equipped with computers with internet acc</w:t>
      </w:r>
      <w:r w:rsidR="00992294" w:rsidRPr="005B70A7">
        <w:rPr>
          <w:rFonts w:ascii="Times New Roman" w:hAnsi="Times New Roman" w:cs="Times New Roman"/>
          <w:sz w:val="24"/>
          <w:szCs w:val="24"/>
        </w:rPr>
        <w:t xml:space="preserve">ess and Microsoft programs. </w:t>
      </w:r>
      <w:r w:rsidRPr="005B70A7">
        <w:rPr>
          <w:rFonts w:ascii="Times New Roman" w:hAnsi="Times New Roman" w:cs="Times New Roman"/>
          <w:sz w:val="24"/>
          <w:szCs w:val="24"/>
        </w:rPr>
        <w:t>Center staff members provide free basic computer instruction.</w:t>
      </w:r>
    </w:p>
    <w:p w:rsidR="00241D5E" w:rsidRPr="005B70A7" w:rsidRDefault="00580308" w:rsidP="00BA0578">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lastRenderedPageBreak/>
        <w:t>Adjunct instructors are encouraged to drop by the Learning Cen</w:t>
      </w:r>
      <w:r w:rsidR="00992294" w:rsidRPr="005B70A7">
        <w:rPr>
          <w:rFonts w:ascii="Times New Roman" w:hAnsi="Times New Roman" w:cs="Times New Roman"/>
          <w:sz w:val="24"/>
          <w:szCs w:val="24"/>
        </w:rPr>
        <w:t xml:space="preserve">ters and introduce themselves. </w:t>
      </w:r>
      <w:r w:rsidR="00A36B38" w:rsidRPr="005B70A7">
        <w:rPr>
          <w:rFonts w:ascii="Times New Roman" w:hAnsi="Times New Roman" w:cs="Times New Roman"/>
          <w:sz w:val="24"/>
          <w:szCs w:val="24"/>
        </w:rPr>
        <w:t>H</w:t>
      </w:r>
      <w:r w:rsidRPr="005B70A7">
        <w:rPr>
          <w:rFonts w:ascii="Times New Roman" w:hAnsi="Times New Roman" w:cs="Times New Roman"/>
          <w:sz w:val="24"/>
          <w:szCs w:val="24"/>
        </w:rPr>
        <w:t xml:space="preserve">igh-achieving students </w:t>
      </w:r>
      <w:r w:rsidR="00A36B38" w:rsidRPr="005B70A7">
        <w:rPr>
          <w:rFonts w:ascii="Times New Roman" w:hAnsi="Times New Roman" w:cs="Times New Roman"/>
          <w:sz w:val="24"/>
          <w:szCs w:val="24"/>
        </w:rPr>
        <w:t xml:space="preserve">can be recommended </w:t>
      </w:r>
      <w:r w:rsidRPr="005B70A7">
        <w:rPr>
          <w:rFonts w:ascii="Times New Roman" w:hAnsi="Times New Roman" w:cs="Times New Roman"/>
          <w:sz w:val="24"/>
          <w:szCs w:val="24"/>
        </w:rPr>
        <w:t xml:space="preserve">for tutoring positions, or </w:t>
      </w:r>
      <w:r w:rsidR="00A36B38" w:rsidRPr="005B70A7">
        <w:rPr>
          <w:rFonts w:ascii="Times New Roman" w:hAnsi="Times New Roman" w:cs="Times New Roman"/>
          <w:sz w:val="24"/>
          <w:szCs w:val="24"/>
        </w:rPr>
        <w:t xml:space="preserve">encouraged to </w:t>
      </w:r>
      <w:r w:rsidRPr="005B70A7">
        <w:rPr>
          <w:rFonts w:ascii="Times New Roman" w:hAnsi="Times New Roman" w:cs="Times New Roman"/>
          <w:sz w:val="24"/>
          <w:szCs w:val="24"/>
        </w:rPr>
        <w:t>apply to becom</w:t>
      </w:r>
      <w:r w:rsidR="003F58F9" w:rsidRPr="005B70A7">
        <w:rPr>
          <w:rFonts w:ascii="Times New Roman" w:hAnsi="Times New Roman" w:cs="Times New Roman"/>
          <w:sz w:val="24"/>
          <w:szCs w:val="24"/>
        </w:rPr>
        <w:t xml:space="preserve">e a valuable member of </w:t>
      </w:r>
      <w:r w:rsidR="00A36B38" w:rsidRPr="005B70A7">
        <w:rPr>
          <w:rFonts w:ascii="Times New Roman" w:hAnsi="Times New Roman" w:cs="Times New Roman"/>
          <w:sz w:val="24"/>
          <w:szCs w:val="24"/>
        </w:rPr>
        <w:t>the</w:t>
      </w:r>
      <w:r w:rsidR="003F58F9" w:rsidRPr="005B70A7">
        <w:rPr>
          <w:rFonts w:ascii="Times New Roman" w:hAnsi="Times New Roman" w:cs="Times New Roman"/>
          <w:sz w:val="24"/>
          <w:szCs w:val="24"/>
        </w:rPr>
        <w:t xml:space="preserve"> team.</w:t>
      </w:r>
    </w:p>
    <w:p w:rsidR="00230538" w:rsidRPr="00BA5C42" w:rsidRDefault="005754C4" w:rsidP="00971F66">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t xml:space="preserve">Information Technology Division </w:t>
      </w:r>
      <w:r w:rsidR="00A82086" w:rsidRPr="00BA5C42">
        <w:rPr>
          <w:rFonts w:ascii="Times New Roman" w:hAnsi="Times New Roman" w:cs="Times New Roman"/>
          <w:b/>
          <w:color w:val="auto"/>
          <w:sz w:val="24"/>
          <w:szCs w:val="28"/>
        </w:rPr>
        <w:t>(354-3000 ext 4357)</w:t>
      </w:r>
    </w:p>
    <w:p w:rsidR="00230538" w:rsidRPr="005B70A7" w:rsidRDefault="005754C4" w:rsidP="00BA0578">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The Information Technology Division provides administrative, email, networking and microcomputer support for </w:t>
      </w:r>
      <w:r w:rsidR="00992294" w:rsidRPr="005B70A7">
        <w:rPr>
          <w:rFonts w:ascii="Times New Roman" w:hAnsi="Times New Roman" w:cs="Times New Roman"/>
          <w:sz w:val="24"/>
          <w:szCs w:val="24"/>
        </w:rPr>
        <w:t xml:space="preserve">Roane State Community College. </w:t>
      </w:r>
      <w:r w:rsidRPr="005B70A7">
        <w:rPr>
          <w:rFonts w:ascii="Times New Roman" w:hAnsi="Times New Roman" w:cs="Times New Roman"/>
          <w:sz w:val="24"/>
          <w:szCs w:val="24"/>
        </w:rPr>
        <w:t xml:space="preserve">It has two departments, Administrative Systems and Networking and Technical Support. </w:t>
      </w:r>
    </w:p>
    <w:p w:rsidR="00230538" w:rsidRPr="005B70A7" w:rsidRDefault="005754C4" w:rsidP="001275EE">
      <w:pPr>
        <w:pStyle w:val="ListParagraph"/>
        <w:numPr>
          <w:ilvl w:val="0"/>
          <w:numId w:val="7"/>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Administrative Systems</w:t>
      </w:r>
    </w:p>
    <w:p w:rsidR="00230538" w:rsidRPr="005B70A7" w:rsidRDefault="005754C4" w:rsidP="001275EE">
      <w:pPr>
        <w:pStyle w:val="ListParagraph"/>
        <w:numPr>
          <w:ilvl w:val="1"/>
          <w:numId w:val="19"/>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Administrative Mainframe Support—maintains the mainframe systems, Internet software, system printers, and numerous system software packages. </w:t>
      </w:r>
    </w:p>
    <w:p w:rsidR="00230538" w:rsidRPr="005B70A7" w:rsidRDefault="005754C4" w:rsidP="001275EE">
      <w:pPr>
        <w:pStyle w:val="ListParagraph"/>
        <w:numPr>
          <w:ilvl w:val="1"/>
          <w:numId w:val="19"/>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Programming Support--maintains the IA/SCT, Banner software, and </w:t>
      </w:r>
      <w:r w:rsidR="00B90D1E" w:rsidRPr="005B70A7">
        <w:rPr>
          <w:rFonts w:ascii="Times New Roman" w:hAnsi="Times New Roman" w:cs="Times New Roman"/>
          <w:sz w:val="24"/>
          <w:szCs w:val="24"/>
        </w:rPr>
        <w:t>all related sub</w:t>
      </w:r>
      <w:r w:rsidR="003817D1" w:rsidRPr="005B70A7">
        <w:rPr>
          <w:rFonts w:ascii="Times New Roman" w:hAnsi="Times New Roman" w:cs="Times New Roman"/>
          <w:sz w:val="24"/>
          <w:szCs w:val="24"/>
        </w:rPr>
        <w:t>-</w:t>
      </w:r>
      <w:r w:rsidR="00B90D1E" w:rsidRPr="005B70A7">
        <w:rPr>
          <w:rFonts w:ascii="Times New Roman" w:hAnsi="Times New Roman" w:cs="Times New Roman"/>
          <w:sz w:val="24"/>
          <w:szCs w:val="24"/>
        </w:rPr>
        <w:t xml:space="preserve">systems for </w:t>
      </w:r>
      <w:r w:rsidRPr="005B70A7">
        <w:rPr>
          <w:rFonts w:ascii="Times New Roman" w:hAnsi="Times New Roman" w:cs="Times New Roman"/>
          <w:sz w:val="24"/>
          <w:szCs w:val="24"/>
        </w:rPr>
        <w:t xml:space="preserve">Banner and various locally developed programs. </w:t>
      </w:r>
    </w:p>
    <w:p w:rsidR="00230538" w:rsidRPr="005B70A7" w:rsidRDefault="005754C4" w:rsidP="001275EE">
      <w:pPr>
        <w:pStyle w:val="ListParagraph"/>
        <w:numPr>
          <w:ilvl w:val="0"/>
          <w:numId w:val="7"/>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Networking and Technical Support </w:t>
      </w:r>
    </w:p>
    <w:p w:rsidR="00230538" w:rsidRPr="005B70A7" w:rsidRDefault="005754C4" w:rsidP="001275EE">
      <w:pPr>
        <w:pStyle w:val="ListParagraph"/>
        <w:numPr>
          <w:ilvl w:val="1"/>
          <w:numId w:val="18"/>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Help Desk--provides assistance and trouble-shooting for all computer problems, including but not limited to: Microsoft Office E-mail, PC/MAC hardware, PC/MAC software, password problems, etc. The Help Desk is open Monday--Friday, 8:00 a.m. until </w:t>
      </w:r>
      <w:r w:rsidR="0088064B" w:rsidRPr="005B70A7">
        <w:rPr>
          <w:rFonts w:ascii="Times New Roman" w:hAnsi="Times New Roman" w:cs="Times New Roman"/>
          <w:sz w:val="24"/>
          <w:szCs w:val="24"/>
        </w:rPr>
        <w:t>7</w:t>
      </w:r>
      <w:r w:rsidRPr="005B70A7">
        <w:rPr>
          <w:rFonts w:ascii="Times New Roman" w:hAnsi="Times New Roman" w:cs="Times New Roman"/>
          <w:sz w:val="24"/>
          <w:szCs w:val="24"/>
        </w:rPr>
        <w:t>:</w:t>
      </w:r>
      <w:r w:rsidR="0088064B" w:rsidRPr="005B70A7">
        <w:rPr>
          <w:rFonts w:ascii="Times New Roman" w:hAnsi="Times New Roman" w:cs="Times New Roman"/>
          <w:sz w:val="24"/>
          <w:szCs w:val="24"/>
        </w:rPr>
        <w:t>0</w:t>
      </w:r>
      <w:r w:rsidRPr="005B70A7">
        <w:rPr>
          <w:rFonts w:ascii="Times New Roman" w:hAnsi="Times New Roman" w:cs="Times New Roman"/>
          <w:sz w:val="24"/>
          <w:szCs w:val="24"/>
        </w:rPr>
        <w:t xml:space="preserve">0 </w:t>
      </w:r>
      <w:r w:rsidR="00BD638E" w:rsidRPr="005B70A7">
        <w:rPr>
          <w:rFonts w:ascii="Times New Roman" w:hAnsi="Times New Roman" w:cs="Times New Roman"/>
          <w:sz w:val="24"/>
          <w:szCs w:val="24"/>
        </w:rPr>
        <w:t>p.m.</w:t>
      </w:r>
      <w:r w:rsidR="0088064B" w:rsidRPr="005B70A7">
        <w:rPr>
          <w:rFonts w:ascii="Times New Roman" w:hAnsi="Times New Roman" w:cs="Times New Roman"/>
          <w:sz w:val="24"/>
          <w:szCs w:val="24"/>
        </w:rPr>
        <w:t xml:space="preserve"> when classes are in session</w:t>
      </w:r>
      <w:r w:rsidRPr="005B70A7">
        <w:rPr>
          <w:rFonts w:ascii="Times New Roman" w:hAnsi="Times New Roman" w:cs="Times New Roman"/>
          <w:sz w:val="24"/>
          <w:szCs w:val="24"/>
        </w:rPr>
        <w:t xml:space="preserve">. The preferred method for reporting a problem is to send e-mail to </w:t>
      </w:r>
      <w:hyperlink r:id="rId61" w:history="1">
        <w:r w:rsidR="00B90D1E" w:rsidRPr="005B70A7">
          <w:rPr>
            <w:rStyle w:val="Hyperlink"/>
            <w:rFonts w:ascii="Times New Roman" w:hAnsi="Times New Roman" w:cs="Times New Roman"/>
            <w:sz w:val="24"/>
            <w:szCs w:val="24"/>
          </w:rPr>
          <w:t>HELP@roanestate.edu</w:t>
        </w:r>
      </w:hyperlink>
      <w:r w:rsidRPr="005B70A7">
        <w:rPr>
          <w:rFonts w:ascii="Times New Roman" w:hAnsi="Times New Roman" w:cs="Times New Roman"/>
          <w:sz w:val="24"/>
          <w:szCs w:val="24"/>
        </w:rPr>
        <w:t>. The Help Desk may also be reache</w:t>
      </w:r>
      <w:r w:rsidR="00A1609E" w:rsidRPr="005B70A7">
        <w:rPr>
          <w:rFonts w:ascii="Times New Roman" w:hAnsi="Times New Roman" w:cs="Times New Roman"/>
          <w:sz w:val="24"/>
          <w:szCs w:val="24"/>
        </w:rPr>
        <w:t>d by dialing extension HELP (435</w:t>
      </w:r>
      <w:r w:rsidRPr="005B70A7">
        <w:rPr>
          <w:rFonts w:ascii="Times New Roman" w:hAnsi="Times New Roman" w:cs="Times New Roman"/>
          <w:sz w:val="24"/>
          <w:szCs w:val="24"/>
        </w:rPr>
        <w:t xml:space="preserve">7). After </w:t>
      </w:r>
      <w:r w:rsidR="007B5FFE" w:rsidRPr="005B70A7">
        <w:rPr>
          <w:rFonts w:ascii="Times New Roman" w:hAnsi="Times New Roman" w:cs="Times New Roman"/>
          <w:sz w:val="24"/>
          <w:szCs w:val="24"/>
        </w:rPr>
        <w:t>hours,</w:t>
      </w:r>
      <w:r w:rsidRPr="005B70A7">
        <w:rPr>
          <w:rFonts w:ascii="Times New Roman" w:hAnsi="Times New Roman" w:cs="Times New Roman"/>
          <w:sz w:val="24"/>
          <w:szCs w:val="24"/>
        </w:rPr>
        <w:t xml:space="preserve"> the Help Desk number is forwarded to a technician working after hours. </w:t>
      </w:r>
    </w:p>
    <w:p w:rsidR="00230538" w:rsidRPr="005B70A7" w:rsidRDefault="005754C4" w:rsidP="001275EE">
      <w:pPr>
        <w:pStyle w:val="ListParagraph"/>
        <w:numPr>
          <w:ilvl w:val="1"/>
          <w:numId w:val="18"/>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Microcomputer Support--provides all microcomputer maintenance and support to faculty, </w:t>
      </w:r>
      <w:r w:rsidR="000E1453" w:rsidRPr="005B70A7">
        <w:rPr>
          <w:rFonts w:ascii="Times New Roman" w:hAnsi="Times New Roman" w:cs="Times New Roman"/>
          <w:sz w:val="24"/>
          <w:szCs w:val="24"/>
        </w:rPr>
        <w:t>staff,</w:t>
      </w:r>
      <w:r w:rsidRPr="005B70A7">
        <w:rPr>
          <w:rFonts w:ascii="Times New Roman" w:hAnsi="Times New Roman" w:cs="Times New Roman"/>
          <w:sz w:val="24"/>
          <w:szCs w:val="24"/>
        </w:rPr>
        <w:t xml:space="preserve"> and labs for Roane State. Support for applications software comes from this department as well. To request technical support, call or e-mail </w:t>
      </w:r>
      <w:r w:rsidR="00B90D1E" w:rsidRPr="005B70A7">
        <w:rPr>
          <w:rFonts w:ascii="Times New Roman" w:hAnsi="Times New Roman" w:cs="Times New Roman"/>
          <w:sz w:val="24"/>
          <w:szCs w:val="24"/>
        </w:rPr>
        <w:t>the</w:t>
      </w:r>
      <w:r w:rsidRPr="005B70A7">
        <w:rPr>
          <w:rFonts w:ascii="Times New Roman" w:hAnsi="Times New Roman" w:cs="Times New Roman"/>
          <w:sz w:val="24"/>
          <w:szCs w:val="24"/>
        </w:rPr>
        <w:t xml:space="preserve"> </w:t>
      </w:r>
      <w:r w:rsidR="00B90D1E" w:rsidRPr="005B70A7">
        <w:rPr>
          <w:rFonts w:ascii="Times New Roman" w:hAnsi="Times New Roman" w:cs="Times New Roman"/>
          <w:sz w:val="24"/>
          <w:szCs w:val="24"/>
        </w:rPr>
        <w:t>Help Desk</w:t>
      </w:r>
      <w:r w:rsidRPr="005B70A7">
        <w:rPr>
          <w:rFonts w:ascii="Times New Roman" w:hAnsi="Times New Roman" w:cs="Times New Roman"/>
          <w:sz w:val="24"/>
          <w:szCs w:val="24"/>
        </w:rPr>
        <w:t xml:space="preserve"> and identify the problem, the tag number of the machine, and whether the problem will prohibit a class from starting or continuing. </w:t>
      </w:r>
    </w:p>
    <w:p w:rsidR="00230538" w:rsidRPr="005B70A7" w:rsidRDefault="005754C4" w:rsidP="001275EE">
      <w:pPr>
        <w:pStyle w:val="ListParagraph"/>
        <w:numPr>
          <w:ilvl w:val="1"/>
          <w:numId w:val="18"/>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Network Management--responsible for the entire RSCC network, including Windows servers, network wiring, network configura</w:t>
      </w:r>
      <w:r w:rsidR="002E2C68" w:rsidRPr="005B70A7">
        <w:rPr>
          <w:rFonts w:ascii="Times New Roman" w:hAnsi="Times New Roman" w:cs="Times New Roman"/>
          <w:sz w:val="24"/>
          <w:szCs w:val="24"/>
        </w:rPr>
        <w:t xml:space="preserve">tions, and network monitoring. </w:t>
      </w:r>
      <w:r w:rsidRPr="005B70A7">
        <w:rPr>
          <w:rFonts w:ascii="Times New Roman" w:hAnsi="Times New Roman" w:cs="Times New Roman"/>
          <w:sz w:val="24"/>
          <w:szCs w:val="24"/>
        </w:rPr>
        <w:t xml:space="preserve">Requests for Network Support should be sent to </w:t>
      </w:r>
      <w:hyperlink r:id="rId62" w:history="1">
        <w:r w:rsidR="00AA4187" w:rsidRPr="005B70A7">
          <w:rPr>
            <w:rStyle w:val="Hyperlink"/>
            <w:rFonts w:ascii="Times New Roman" w:hAnsi="Times New Roman" w:cs="Times New Roman"/>
            <w:sz w:val="24"/>
            <w:szCs w:val="24"/>
          </w:rPr>
          <w:t>HELP@roanestate.edu</w:t>
        </w:r>
      </w:hyperlink>
      <w:r w:rsidRPr="005B70A7">
        <w:rPr>
          <w:rFonts w:ascii="Times New Roman" w:hAnsi="Times New Roman" w:cs="Times New Roman"/>
          <w:sz w:val="24"/>
          <w:szCs w:val="24"/>
        </w:rPr>
        <w:t xml:space="preserve">. </w:t>
      </w:r>
    </w:p>
    <w:p w:rsidR="0026742C" w:rsidRPr="005B70A7" w:rsidRDefault="00D66F28" w:rsidP="001275EE">
      <w:pPr>
        <w:pStyle w:val="ListParagraph"/>
        <w:numPr>
          <w:ilvl w:val="1"/>
          <w:numId w:val="18"/>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Zoom </w:t>
      </w:r>
      <w:r w:rsidR="0026742C" w:rsidRPr="005B70A7">
        <w:rPr>
          <w:rFonts w:ascii="Times New Roman" w:hAnsi="Times New Roman" w:cs="Times New Roman"/>
          <w:sz w:val="24"/>
          <w:szCs w:val="24"/>
        </w:rPr>
        <w:t xml:space="preserve">Room Support-responsible for supporting the </w:t>
      </w:r>
      <w:r w:rsidRPr="005B70A7">
        <w:rPr>
          <w:rFonts w:ascii="Times New Roman" w:hAnsi="Times New Roman" w:cs="Times New Roman"/>
          <w:sz w:val="24"/>
          <w:szCs w:val="24"/>
        </w:rPr>
        <w:t xml:space="preserve">Zoom </w:t>
      </w:r>
      <w:r w:rsidR="0026742C" w:rsidRPr="005B70A7">
        <w:rPr>
          <w:rFonts w:ascii="Times New Roman" w:hAnsi="Times New Roman" w:cs="Times New Roman"/>
          <w:sz w:val="24"/>
          <w:szCs w:val="24"/>
        </w:rPr>
        <w:t xml:space="preserve">room system.  Please contact the </w:t>
      </w:r>
      <w:r w:rsidR="00CF280F" w:rsidRPr="005B70A7">
        <w:rPr>
          <w:rFonts w:ascii="Times New Roman" w:hAnsi="Times New Roman" w:cs="Times New Roman"/>
          <w:sz w:val="24"/>
          <w:szCs w:val="24"/>
        </w:rPr>
        <w:t>HELP desk for assistance</w:t>
      </w:r>
      <w:r w:rsidR="0026742C" w:rsidRPr="005B70A7">
        <w:rPr>
          <w:rFonts w:ascii="Times New Roman" w:hAnsi="Times New Roman" w:cs="Times New Roman"/>
          <w:sz w:val="24"/>
          <w:szCs w:val="24"/>
        </w:rPr>
        <w:t>.</w:t>
      </w:r>
    </w:p>
    <w:p w:rsidR="00151BDF" w:rsidRPr="00BA5C42" w:rsidRDefault="00151BDF" w:rsidP="00707A1D">
      <w:pPr>
        <w:pStyle w:val="Heading1"/>
        <w:rPr>
          <w:rFonts w:ascii="Times New Roman" w:hAnsi="Times New Roman" w:cs="Times New Roman"/>
          <w:b/>
          <w:color w:val="auto"/>
          <w:szCs w:val="28"/>
        </w:rPr>
      </w:pPr>
      <w:r w:rsidRPr="00BA5C42">
        <w:rPr>
          <w:rFonts w:ascii="Times New Roman" w:hAnsi="Times New Roman" w:cs="Times New Roman"/>
          <w:b/>
          <w:color w:val="auto"/>
          <w:szCs w:val="28"/>
        </w:rPr>
        <w:t>Policies</w:t>
      </w:r>
    </w:p>
    <w:p w:rsidR="00151BDF" w:rsidRPr="00BA5C42" w:rsidRDefault="005754C4" w:rsidP="00971F66">
      <w:pPr>
        <w:pStyle w:val="Heading2"/>
        <w:rPr>
          <w:rFonts w:ascii="Times New Roman" w:hAnsi="Times New Roman" w:cs="Times New Roman"/>
          <w:b/>
          <w:color w:val="auto"/>
          <w:sz w:val="24"/>
          <w:szCs w:val="24"/>
        </w:rPr>
      </w:pPr>
      <w:r w:rsidRPr="00BA5C42">
        <w:rPr>
          <w:rFonts w:ascii="Times New Roman" w:hAnsi="Times New Roman" w:cs="Times New Roman"/>
          <w:b/>
          <w:color w:val="auto"/>
          <w:sz w:val="24"/>
          <w:szCs w:val="24"/>
        </w:rPr>
        <w:t>A</w:t>
      </w:r>
      <w:r w:rsidR="00151BDF" w:rsidRPr="00BA5C42">
        <w:rPr>
          <w:rFonts w:ascii="Times New Roman" w:hAnsi="Times New Roman" w:cs="Times New Roman"/>
          <w:b/>
          <w:color w:val="auto"/>
          <w:sz w:val="24"/>
          <w:szCs w:val="24"/>
        </w:rPr>
        <w:t>ccessing the RSCC and TBR Policy Manuals</w:t>
      </w:r>
    </w:p>
    <w:p w:rsidR="00230538" w:rsidRPr="005B70A7" w:rsidRDefault="005754C4" w:rsidP="007E20C0">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The </w:t>
      </w:r>
      <w:hyperlink r:id="rId63" w:history="1">
        <w:r w:rsidRPr="005B70A7">
          <w:rPr>
            <w:rStyle w:val="Hyperlink"/>
            <w:rFonts w:ascii="Times New Roman" w:hAnsi="Times New Roman" w:cs="Times New Roman"/>
            <w:sz w:val="24"/>
            <w:szCs w:val="24"/>
          </w:rPr>
          <w:t>Roane State Policy Manual</w:t>
        </w:r>
      </w:hyperlink>
      <w:r w:rsidRPr="005B70A7">
        <w:rPr>
          <w:rFonts w:ascii="Times New Roman" w:hAnsi="Times New Roman" w:cs="Times New Roman"/>
          <w:sz w:val="24"/>
          <w:szCs w:val="24"/>
        </w:rPr>
        <w:t xml:space="preserve"> is </w:t>
      </w:r>
      <w:r w:rsidR="00151BDF" w:rsidRPr="005B70A7">
        <w:rPr>
          <w:rFonts w:ascii="Times New Roman" w:hAnsi="Times New Roman" w:cs="Times New Roman"/>
          <w:sz w:val="24"/>
          <w:szCs w:val="24"/>
        </w:rPr>
        <w:t xml:space="preserve">available </w:t>
      </w:r>
      <w:r w:rsidRPr="005B70A7">
        <w:rPr>
          <w:rFonts w:ascii="Times New Roman" w:hAnsi="Times New Roman" w:cs="Times New Roman"/>
          <w:sz w:val="24"/>
          <w:szCs w:val="24"/>
        </w:rPr>
        <w:t>online to ensure that every faculty and staff member has access to the current manual.</w:t>
      </w:r>
      <w:hyperlink r:id="rId64" w:anchor="_ga=2.185513897.12367278.1534509602-1828067406.1447788985" w:history="1">
        <w:r w:rsidRPr="005B70A7">
          <w:rPr>
            <w:rStyle w:val="Hyperlink"/>
            <w:rFonts w:ascii="Times New Roman" w:hAnsi="Times New Roman" w:cs="Times New Roman"/>
            <w:sz w:val="24"/>
            <w:szCs w:val="24"/>
          </w:rPr>
          <w:t xml:space="preserve"> TBR policies</w:t>
        </w:r>
      </w:hyperlink>
      <w:r w:rsidRPr="005B70A7">
        <w:rPr>
          <w:rFonts w:ascii="Times New Roman" w:hAnsi="Times New Roman" w:cs="Times New Roman"/>
          <w:sz w:val="24"/>
          <w:szCs w:val="24"/>
        </w:rPr>
        <w:t xml:space="preserve"> can also be found on the </w:t>
      </w:r>
      <w:hyperlink r:id="rId65" w:history="1">
        <w:r w:rsidRPr="005B70A7">
          <w:rPr>
            <w:rStyle w:val="Hyperlink"/>
            <w:rFonts w:ascii="Times New Roman" w:hAnsi="Times New Roman" w:cs="Times New Roman"/>
            <w:sz w:val="24"/>
            <w:szCs w:val="24"/>
          </w:rPr>
          <w:t>TBR homepage</w:t>
        </w:r>
      </w:hyperlink>
      <w:r w:rsidR="00DA2A8A" w:rsidRPr="005B70A7">
        <w:rPr>
          <w:rFonts w:ascii="Times New Roman" w:hAnsi="Times New Roman" w:cs="Times New Roman"/>
          <w:sz w:val="24"/>
          <w:szCs w:val="24"/>
        </w:rPr>
        <w:t>.</w:t>
      </w:r>
    </w:p>
    <w:p w:rsidR="00230538" w:rsidRPr="00BA5C42" w:rsidRDefault="005754C4" w:rsidP="00971F66">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t>Scheduled Class Times</w:t>
      </w:r>
    </w:p>
    <w:p w:rsidR="00230538" w:rsidRPr="005B70A7" w:rsidRDefault="005754C4" w:rsidP="00BA5C42">
      <w:pPr>
        <w:spacing w:line="240" w:lineRule="auto"/>
        <w:rPr>
          <w:rFonts w:ascii="Times New Roman" w:hAnsi="Times New Roman" w:cs="Times New Roman"/>
          <w:sz w:val="24"/>
          <w:szCs w:val="24"/>
        </w:rPr>
      </w:pPr>
      <w:r w:rsidRPr="005B70A7">
        <w:rPr>
          <w:rFonts w:ascii="Times New Roman" w:hAnsi="Times New Roman" w:cs="Times New Roman"/>
          <w:sz w:val="24"/>
          <w:szCs w:val="24"/>
        </w:rPr>
        <w:t>All classes are to be met for the full scheduled time; however, if</w:t>
      </w:r>
      <w:r w:rsidR="00173493" w:rsidRPr="005B70A7">
        <w:rPr>
          <w:rFonts w:ascii="Times New Roman" w:hAnsi="Times New Roman" w:cs="Times New Roman"/>
          <w:sz w:val="24"/>
          <w:szCs w:val="24"/>
        </w:rPr>
        <w:t xml:space="preserve"> you must miss a class, please c</w:t>
      </w:r>
      <w:r w:rsidRPr="005B70A7">
        <w:rPr>
          <w:rFonts w:ascii="Times New Roman" w:hAnsi="Times New Roman" w:cs="Times New Roman"/>
          <w:sz w:val="24"/>
          <w:szCs w:val="24"/>
        </w:rPr>
        <w:t>ontact the Dean of your division. If you are at a satellite center contact the administrator at that location.</w:t>
      </w:r>
    </w:p>
    <w:p w:rsidR="00230538" w:rsidRPr="00BA5C42" w:rsidRDefault="005754C4" w:rsidP="00971F66">
      <w:pPr>
        <w:pStyle w:val="Heading2"/>
        <w:rPr>
          <w:rFonts w:ascii="Times New Roman" w:hAnsi="Times New Roman" w:cs="Times New Roman"/>
          <w:b/>
          <w:color w:val="auto"/>
          <w:sz w:val="24"/>
          <w:szCs w:val="28"/>
        </w:rPr>
      </w:pPr>
      <w:r w:rsidRPr="00BA5C42">
        <w:rPr>
          <w:rFonts w:ascii="Times New Roman" w:hAnsi="Times New Roman" w:cs="Times New Roman"/>
          <w:b/>
          <w:color w:val="auto"/>
          <w:sz w:val="24"/>
          <w:szCs w:val="28"/>
        </w:rPr>
        <w:t>Inclement Weather</w:t>
      </w:r>
    </w:p>
    <w:p w:rsidR="00230538" w:rsidRPr="005B70A7" w:rsidRDefault="0081630C" w:rsidP="008057D6">
      <w:pPr>
        <w:spacing w:line="240" w:lineRule="auto"/>
        <w:rPr>
          <w:rFonts w:ascii="Times New Roman" w:hAnsi="Times New Roman" w:cs="Times New Roman"/>
          <w:sz w:val="24"/>
          <w:szCs w:val="24"/>
        </w:rPr>
      </w:pPr>
      <w:r w:rsidRPr="005B70A7">
        <w:rPr>
          <w:rFonts w:ascii="Times New Roman" w:hAnsi="Times New Roman" w:cs="Times New Roman"/>
          <w:sz w:val="24"/>
          <w:szCs w:val="24"/>
        </w:rPr>
        <w:t>Roane State announces weather related closings via its website, local TV and Radio Stations</w:t>
      </w:r>
      <w:r w:rsidR="003256E9" w:rsidRPr="005B70A7">
        <w:rPr>
          <w:rFonts w:ascii="Times New Roman" w:hAnsi="Times New Roman" w:cs="Times New Roman"/>
          <w:sz w:val="24"/>
          <w:szCs w:val="24"/>
        </w:rPr>
        <w:t xml:space="preserve">, as well as via </w:t>
      </w:r>
      <w:hyperlink r:id="rId66" w:history="1">
        <w:r w:rsidR="003256E9" w:rsidRPr="002147CE">
          <w:rPr>
            <w:rStyle w:val="Hyperlink"/>
            <w:rFonts w:ascii="Times New Roman" w:hAnsi="Times New Roman" w:cs="Times New Roman"/>
            <w:sz w:val="24"/>
            <w:szCs w:val="24"/>
          </w:rPr>
          <w:t>Raidernet alert</w:t>
        </w:r>
      </w:hyperlink>
      <w:r w:rsidR="002147CE">
        <w:rPr>
          <w:rStyle w:val="Hyperlink"/>
          <w:rFonts w:ascii="Times New Roman" w:hAnsi="Times New Roman" w:cs="Times New Roman"/>
          <w:sz w:val="24"/>
          <w:szCs w:val="24"/>
        </w:rPr>
        <w:t>s</w:t>
      </w:r>
      <w:r w:rsidR="00992294" w:rsidRPr="005B70A7">
        <w:rPr>
          <w:rFonts w:ascii="Times New Roman" w:hAnsi="Times New Roman" w:cs="Times New Roman"/>
          <w:sz w:val="24"/>
          <w:szCs w:val="24"/>
        </w:rPr>
        <w:t xml:space="preserve">. </w:t>
      </w:r>
      <w:r w:rsidR="005754C4" w:rsidRPr="005B70A7">
        <w:rPr>
          <w:rFonts w:ascii="Times New Roman" w:hAnsi="Times New Roman" w:cs="Times New Roman"/>
          <w:sz w:val="24"/>
          <w:szCs w:val="24"/>
        </w:rPr>
        <w:t>RSCC recommends that students use their own discretion when snowy and icy conditions exist.</w:t>
      </w:r>
    </w:p>
    <w:p w:rsidR="00230538" w:rsidRPr="00707A1D" w:rsidRDefault="005754C4" w:rsidP="00971F66">
      <w:pPr>
        <w:pStyle w:val="Heading2"/>
        <w:rPr>
          <w:rFonts w:ascii="Times New Roman" w:hAnsi="Times New Roman" w:cs="Times New Roman"/>
          <w:b/>
          <w:color w:val="auto"/>
          <w:sz w:val="28"/>
          <w:szCs w:val="28"/>
        </w:rPr>
      </w:pPr>
      <w:r w:rsidRPr="00BA5C42">
        <w:rPr>
          <w:rFonts w:ascii="Times New Roman" w:hAnsi="Times New Roman" w:cs="Times New Roman"/>
          <w:b/>
          <w:color w:val="auto"/>
          <w:sz w:val="24"/>
          <w:szCs w:val="28"/>
        </w:rPr>
        <w:lastRenderedPageBreak/>
        <w:t>Smoking</w:t>
      </w:r>
      <w:r w:rsidRPr="00707A1D">
        <w:rPr>
          <w:rFonts w:ascii="Times New Roman" w:hAnsi="Times New Roman" w:cs="Times New Roman"/>
          <w:b/>
          <w:color w:val="auto"/>
          <w:sz w:val="28"/>
          <w:szCs w:val="28"/>
        </w:rPr>
        <w:t xml:space="preserve"> </w:t>
      </w:r>
    </w:p>
    <w:p w:rsidR="00230538" w:rsidRPr="005B70A7" w:rsidRDefault="005754C4" w:rsidP="00714938">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Roane State Community College has established, as allowed by legislation, a policy on smoking on campus. This policy is as follows: </w:t>
      </w:r>
    </w:p>
    <w:p w:rsidR="00230538" w:rsidRPr="005B70A7" w:rsidRDefault="005754C4" w:rsidP="001275EE">
      <w:pPr>
        <w:pStyle w:val="ListParagraph"/>
        <w:numPr>
          <w:ilvl w:val="0"/>
          <w:numId w:val="9"/>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Smoking is permitted outside </w:t>
      </w:r>
      <w:r w:rsidR="002623AA" w:rsidRPr="005B70A7">
        <w:rPr>
          <w:rFonts w:ascii="Times New Roman" w:hAnsi="Times New Roman" w:cs="Times New Roman"/>
          <w:sz w:val="24"/>
          <w:szCs w:val="24"/>
        </w:rPr>
        <w:t xml:space="preserve">only </w:t>
      </w:r>
      <w:r w:rsidRPr="005B70A7">
        <w:rPr>
          <w:rFonts w:ascii="Times New Roman" w:hAnsi="Times New Roman" w:cs="Times New Roman"/>
          <w:sz w:val="24"/>
          <w:szCs w:val="24"/>
        </w:rPr>
        <w:t>in designated locations</w:t>
      </w:r>
      <w:r w:rsidR="004834EB" w:rsidRPr="005B70A7">
        <w:rPr>
          <w:rFonts w:ascii="Times New Roman" w:hAnsi="Times New Roman" w:cs="Times New Roman"/>
          <w:sz w:val="24"/>
          <w:szCs w:val="24"/>
        </w:rPr>
        <w:t xml:space="preserve"> on each campus.</w:t>
      </w:r>
      <w:r w:rsidRPr="005B70A7">
        <w:rPr>
          <w:rFonts w:ascii="Times New Roman" w:hAnsi="Times New Roman" w:cs="Times New Roman"/>
          <w:sz w:val="24"/>
          <w:szCs w:val="24"/>
        </w:rPr>
        <w:t xml:space="preserve"> </w:t>
      </w:r>
    </w:p>
    <w:p w:rsidR="00230538" w:rsidRPr="005B70A7" w:rsidRDefault="005754C4" w:rsidP="001275EE">
      <w:pPr>
        <w:pStyle w:val="ListParagraph"/>
        <w:numPr>
          <w:ilvl w:val="0"/>
          <w:numId w:val="9"/>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Smoking or use of other tobacco products is prohibited inside any building. </w:t>
      </w:r>
    </w:p>
    <w:p w:rsidR="00230538" w:rsidRPr="005B70A7" w:rsidRDefault="005754C4" w:rsidP="001275EE">
      <w:pPr>
        <w:pStyle w:val="ListParagraph"/>
        <w:numPr>
          <w:ilvl w:val="0"/>
          <w:numId w:val="9"/>
        </w:numPr>
        <w:spacing w:line="240" w:lineRule="auto"/>
        <w:rPr>
          <w:rFonts w:ascii="Times New Roman" w:hAnsi="Times New Roman" w:cs="Times New Roman"/>
          <w:sz w:val="24"/>
          <w:szCs w:val="24"/>
        </w:rPr>
      </w:pPr>
      <w:r w:rsidRPr="005B70A7">
        <w:rPr>
          <w:rFonts w:ascii="Times New Roman" w:hAnsi="Times New Roman" w:cs="Times New Roman"/>
          <w:sz w:val="24"/>
          <w:szCs w:val="24"/>
        </w:rPr>
        <w:t xml:space="preserve">Enforcement of this policy for staff will be the primary </w:t>
      </w:r>
      <w:r w:rsidR="002E2C68" w:rsidRPr="005B70A7">
        <w:rPr>
          <w:rFonts w:ascii="Times New Roman" w:hAnsi="Times New Roman" w:cs="Times New Roman"/>
          <w:sz w:val="24"/>
          <w:szCs w:val="24"/>
        </w:rPr>
        <w:t xml:space="preserve">responsibility of supervisors. </w:t>
      </w:r>
      <w:r w:rsidRPr="005B70A7">
        <w:rPr>
          <w:rFonts w:ascii="Times New Roman" w:hAnsi="Times New Roman" w:cs="Times New Roman"/>
          <w:sz w:val="24"/>
          <w:szCs w:val="24"/>
        </w:rPr>
        <w:t>Security officers will be responsible for</w:t>
      </w:r>
      <w:r w:rsidR="002E2C68" w:rsidRPr="005B70A7">
        <w:rPr>
          <w:rFonts w:ascii="Times New Roman" w:hAnsi="Times New Roman" w:cs="Times New Roman"/>
          <w:sz w:val="24"/>
          <w:szCs w:val="24"/>
        </w:rPr>
        <w:t xml:space="preserve"> enforcement at public events. </w:t>
      </w:r>
      <w:r w:rsidRPr="005B70A7">
        <w:rPr>
          <w:rFonts w:ascii="Times New Roman" w:hAnsi="Times New Roman" w:cs="Times New Roman"/>
          <w:sz w:val="24"/>
          <w:szCs w:val="24"/>
        </w:rPr>
        <w:t xml:space="preserve">The Student Government Association will recommend appropriate enforcement for student offenders. </w:t>
      </w:r>
    </w:p>
    <w:p w:rsidR="00230538" w:rsidRPr="0039033B" w:rsidRDefault="005754C4" w:rsidP="00971F66">
      <w:pPr>
        <w:pStyle w:val="Heading2"/>
        <w:rPr>
          <w:rFonts w:ascii="Times New Roman" w:hAnsi="Times New Roman" w:cs="Times New Roman"/>
          <w:b/>
          <w:color w:val="auto"/>
          <w:sz w:val="24"/>
          <w:szCs w:val="28"/>
        </w:rPr>
      </w:pPr>
      <w:r w:rsidRPr="0039033B">
        <w:rPr>
          <w:rFonts w:ascii="Times New Roman" w:hAnsi="Times New Roman" w:cs="Times New Roman"/>
          <w:b/>
          <w:color w:val="auto"/>
          <w:sz w:val="24"/>
          <w:szCs w:val="28"/>
        </w:rPr>
        <w:t xml:space="preserve">Food and Drink </w:t>
      </w:r>
    </w:p>
    <w:p w:rsidR="00230538" w:rsidRPr="005B70A7" w:rsidRDefault="005754C4" w:rsidP="00714938">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The food and drink policy pertains to all persons using classroom space at Roane State. </w:t>
      </w:r>
    </w:p>
    <w:p w:rsidR="00230538" w:rsidRPr="005B70A7" w:rsidRDefault="005754C4" w:rsidP="001275EE">
      <w:pPr>
        <w:pStyle w:val="ListParagraph"/>
        <w:numPr>
          <w:ilvl w:val="0"/>
          <w:numId w:val="15"/>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All general classrooms (excluding those with carpet) will be open for food and drink. </w:t>
      </w:r>
    </w:p>
    <w:p w:rsidR="00230538" w:rsidRPr="005B70A7" w:rsidRDefault="005754C4" w:rsidP="001275EE">
      <w:pPr>
        <w:pStyle w:val="ListParagraph"/>
        <w:numPr>
          <w:ilvl w:val="0"/>
          <w:numId w:val="15"/>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Individual faculty may establish a "no food and drink" policy for their class periods. </w:t>
      </w:r>
    </w:p>
    <w:p w:rsidR="00230538" w:rsidRPr="005B70A7" w:rsidRDefault="005754C4" w:rsidP="001275EE">
      <w:pPr>
        <w:pStyle w:val="ListParagraph"/>
        <w:numPr>
          <w:ilvl w:val="0"/>
          <w:numId w:val="15"/>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Decisions on whether to allow food and drink in labs require consensus among faculty using each lab each term providing that universally accepted safety regulations such as those of OSHA, etc., are followed. </w:t>
      </w:r>
    </w:p>
    <w:p w:rsidR="00230538" w:rsidRPr="005B70A7" w:rsidRDefault="005754C4" w:rsidP="001275EE">
      <w:pPr>
        <w:pStyle w:val="ListParagraph"/>
        <w:numPr>
          <w:ilvl w:val="0"/>
          <w:numId w:val="15"/>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No food or drink is permitted in carpeted classrooms. Division deans may make exceptions for classes lasting longer than two hours. </w:t>
      </w:r>
    </w:p>
    <w:p w:rsidR="00230538" w:rsidRPr="005B70A7" w:rsidRDefault="005754C4" w:rsidP="001275EE">
      <w:pPr>
        <w:pStyle w:val="ListParagraph"/>
        <w:numPr>
          <w:ilvl w:val="0"/>
          <w:numId w:val="15"/>
        </w:numPr>
        <w:spacing w:line="240" w:lineRule="auto"/>
        <w:rPr>
          <w:rFonts w:ascii="Times New Roman" w:hAnsi="Times New Roman" w:cs="Times New Roman"/>
          <w:sz w:val="24"/>
          <w:szCs w:val="24"/>
        </w:rPr>
      </w:pPr>
      <w:r w:rsidRPr="005B70A7">
        <w:rPr>
          <w:rFonts w:ascii="Times New Roman" w:hAnsi="Times New Roman" w:cs="Times New Roman"/>
          <w:sz w:val="24"/>
          <w:szCs w:val="24"/>
        </w:rPr>
        <w:t xml:space="preserve">Site Campuses have a "no food and drink" policy in classrooms. </w:t>
      </w:r>
    </w:p>
    <w:p w:rsidR="00230538" w:rsidRPr="0039033B" w:rsidRDefault="005754C4" w:rsidP="00971F66">
      <w:pPr>
        <w:pStyle w:val="Heading2"/>
        <w:rPr>
          <w:rFonts w:ascii="Times New Roman" w:hAnsi="Times New Roman" w:cs="Times New Roman"/>
          <w:b/>
          <w:color w:val="auto"/>
          <w:sz w:val="24"/>
          <w:szCs w:val="28"/>
        </w:rPr>
      </w:pPr>
      <w:r w:rsidRPr="0039033B">
        <w:rPr>
          <w:rFonts w:ascii="Times New Roman" w:hAnsi="Times New Roman" w:cs="Times New Roman"/>
          <w:b/>
          <w:color w:val="auto"/>
          <w:sz w:val="24"/>
          <w:szCs w:val="28"/>
        </w:rPr>
        <w:t xml:space="preserve">Guests and Visitors </w:t>
      </w:r>
    </w:p>
    <w:p w:rsidR="005E1747" w:rsidRPr="005B70A7" w:rsidRDefault="005754C4" w:rsidP="000D7EB6">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Children, relatives or friends are prohibited from attending class with students or instructors. Children are not to be left unattended on campus. </w:t>
      </w:r>
    </w:p>
    <w:p w:rsidR="00230538" w:rsidRPr="00707A1D" w:rsidRDefault="005754C4" w:rsidP="009F364E">
      <w:pPr>
        <w:pStyle w:val="Heading2"/>
        <w:spacing w:before="0"/>
        <w:rPr>
          <w:rFonts w:ascii="Times New Roman" w:hAnsi="Times New Roman" w:cs="Times New Roman"/>
          <w:b/>
          <w:color w:val="auto"/>
          <w:sz w:val="28"/>
          <w:szCs w:val="28"/>
        </w:rPr>
      </w:pPr>
      <w:r w:rsidRPr="0039033B">
        <w:rPr>
          <w:rFonts w:ascii="Times New Roman" w:hAnsi="Times New Roman" w:cs="Times New Roman"/>
          <w:b/>
          <w:color w:val="auto"/>
          <w:sz w:val="24"/>
          <w:szCs w:val="28"/>
        </w:rPr>
        <w:t>S</w:t>
      </w:r>
      <w:r w:rsidR="000D7EB6" w:rsidRPr="0039033B">
        <w:rPr>
          <w:rFonts w:ascii="Times New Roman" w:hAnsi="Times New Roman" w:cs="Times New Roman"/>
          <w:b/>
          <w:color w:val="auto"/>
          <w:sz w:val="24"/>
          <w:szCs w:val="28"/>
        </w:rPr>
        <w:t>ecurity</w:t>
      </w:r>
    </w:p>
    <w:p w:rsidR="005E1747" w:rsidRPr="005B70A7" w:rsidRDefault="005754C4" w:rsidP="000D7EB6">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If you need the assistance of security personnel while teaching on the Roane County campus, call Security at ext. 4500 for help. If you are teaching on the Oak Ridge campus, call Security at ext. 2020. If you are teaching at a site campus, ask the administrator or in the evenings, locate the security guard at the center to assist you or call the police. </w:t>
      </w:r>
    </w:p>
    <w:p w:rsidR="00230538" w:rsidRPr="00707A1D" w:rsidRDefault="005754C4" w:rsidP="00971F66">
      <w:pPr>
        <w:pStyle w:val="Heading2"/>
        <w:rPr>
          <w:rFonts w:ascii="Times New Roman" w:hAnsi="Times New Roman" w:cs="Times New Roman"/>
          <w:b/>
          <w:color w:val="auto"/>
          <w:sz w:val="28"/>
          <w:szCs w:val="28"/>
        </w:rPr>
      </w:pPr>
      <w:r w:rsidRPr="00573918">
        <w:rPr>
          <w:rFonts w:ascii="Times New Roman" w:hAnsi="Times New Roman" w:cs="Times New Roman"/>
          <w:b/>
          <w:color w:val="auto"/>
          <w:sz w:val="24"/>
          <w:szCs w:val="28"/>
        </w:rPr>
        <w:t>Firearms and other dangerous weapons</w:t>
      </w:r>
    </w:p>
    <w:p w:rsidR="005E1747" w:rsidRPr="005B70A7" w:rsidRDefault="005754C4" w:rsidP="00714938">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Possession or use of firearms or </w:t>
      </w:r>
      <w:r w:rsidR="0081630C" w:rsidRPr="005B70A7">
        <w:rPr>
          <w:rFonts w:ascii="Times New Roman" w:hAnsi="Times New Roman" w:cs="Times New Roman"/>
          <w:sz w:val="24"/>
          <w:szCs w:val="24"/>
        </w:rPr>
        <w:t>a dangerous weapon of any kind is</w:t>
      </w:r>
      <w:r w:rsidR="0068226C" w:rsidRPr="005B70A7">
        <w:rPr>
          <w:rFonts w:ascii="Times New Roman" w:hAnsi="Times New Roman" w:cs="Times New Roman"/>
          <w:sz w:val="24"/>
          <w:szCs w:val="24"/>
        </w:rPr>
        <w:t xml:space="preserve"> prohibited.</w:t>
      </w:r>
    </w:p>
    <w:p w:rsidR="005E1747" w:rsidRPr="00573918" w:rsidRDefault="005754C4" w:rsidP="000D7EB6">
      <w:pPr>
        <w:pStyle w:val="Heading1"/>
        <w:spacing w:after="240"/>
        <w:rPr>
          <w:rFonts w:ascii="Times New Roman" w:hAnsi="Times New Roman" w:cs="Times New Roman"/>
          <w:b/>
          <w:color w:val="auto"/>
          <w:szCs w:val="28"/>
        </w:rPr>
      </w:pPr>
      <w:r w:rsidRPr="00573918">
        <w:rPr>
          <w:rFonts w:ascii="Times New Roman" w:hAnsi="Times New Roman" w:cs="Times New Roman"/>
          <w:b/>
          <w:color w:val="auto"/>
          <w:szCs w:val="28"/>
        </w:rPr>
        <w:t>S</w:t>
      </w:r>
      <w:r w:rsidR="00AC17FF" w:rsidRPr="00573918">
        <w:rPr>
          <w:rFonts w:ascii="Times New Roman" w:hAnsi="Times New Roman" w:cs="Times New Roman"/>
          <w:b/>
          <w:color w:val="auto"/>
          <w:szCs w:val="28"/>
        </w:rPr>
        <w:t>tudent Problems</w:t>
      </w:r>
      <w:r w:rsidRPr="00573918">
        <w:rPr>
          <w:rFonts w:ascii="Times New Roman" w:hAnsi="Times New Roman" w:cs="Times New Roman"/>
          <w:b/>
          <w:color w:val="auto"/>
          <w:szCs w:val="28"/>
        </w:rPr>
        <w:t xml:space="preserve"> </w:t>
      </w:r>
    </w:p>
    <w:p w:rsidR="00230538" w:rsidRPr="00573918" w:rsidRDefault="005754C4" w:rsidP="00971F66">
      <w:pPr>
        <w:pStyle w:val="Heading2"/>
        <w:rPr>
          <w:rFonts w:ascii="Times New Roman" w:hAnsi="Times New Roman" w:cs="Times New Roman"/>
          <w:b/>
          <w:color w:val="auto"/>
          <w:sz w:val="24"/>
          <w:szCs w:val="28"/>
        </w:rPr>
      </w:pPr>
      <w:r w:rsidRPr="00573918">
        <w:rPr>
          <w:rFonts w:ascii="Times New Roman" w:hAnsi="Times New Roman" w:cs="Times New Roman"/>
          <w:b/>
          <w:color w:val="auto"/>
          <w:sz w:val="24"/>
          <w:szCs w:val="28"/>
        </w:rPr>
        <w:t>Disagreements</w:t>
      </w:r>
    </w:p>
    <w:p w:rsidR="00230538" w:rsidRPr="005B70A7" w:rsidRDefault="005754C4" w:rsidP="00992294">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In dealing with disagreement, confrontation and inappropriate behavior, seek the advice or guidance of the</w:t>
      </w:r>
      <w:hyperlink r:id="rId67" w:history="1">
        <w:r w:rsidRPr="005B70A7">
          <w:rPr>
            <w:rStyle w:val="Hyperlink"/>
            <w:rFonts w:ascii="Times New Roman" w:hAnsi="Times New Roman" w:cs="Times New Roman"/>
            <w:sz w:val="24"/>
            <w:szCs w:val="24"/>
          </w:rPr>
          <w:t xml:space="preserve"> </w:t>
        </w:r>
        <w:r w:rsidR="00294600" w:rsidRPr="005B70A7">
          <w:rPr>
            <w:rStyle w:val="Hyperlink"/>
            <w:rFonts w:ascii="Times New Roman" w:hAnsi="Times New Roman" w:cs="Times New Roman"/>
            <w:sz w:val="24"/>
            <w:szCs w:val="24"/>
          </w:rPr>
          <w:t>Dean of Students</w:t>
        </w:r>
      </w:hyperlink>
      <w:r w:rsidR="00294600" w:rsidRPr="005B70A7">
        <w:rPr>
          <w:rFonts w:ascii="Times New Roman" w:hAnsi="Times New Roman" w:cs="Times New Roman"/>
          <w:sz w:val="24"/>
          <w:szCs w:val="24"/>
        </w:rPr>
        <w:t xml:space="preserve"> (ext 4364</w:t>
      </w:r>
      <w:r w:rsidR="00992294" w:rsidRPr="005B70A7">
        <w:rPr>
          <w:rFonts w:ascii="Times New Roman" w:hAnsi="Times New Roman" w:cs="Times New Roman"/>
          <w:sz w:val="24"/>
          <w:szCs w:val="24"/>
        </w:rPr>
        <w:t xml:space="preserve">). </w:t>
      </w:r>
      <w:r w:rsidRPr="005B70A7">
        <w:rPr>
          <w:rFonts w:ascii="Times New Roman" w:hAnsi="Times New Roman" w:cs="Times New Roman"/>
          <w:sz w:val="24"/>
          <w:szCs w:val="24"/>
        </w:rPr>
        <w:t>In addition, the administrator at s</w:t>
      </w:r>
      <w:r w:rsidR="0081630C" w:rsidRPr="005B70A7">
        <w:rPr>
          <w:rFonts w:ascii="Times New Roman" w:hAnsi="Times New Roman" w:cs="Times New Roman"/>
          <w:sz w:val="24"/>
          <w:szCs w:val="24"/>
        </w:rPr>
        <w:t>ite</w:t>
      </w:r>
      <w:r w:rsidRPr="005B70A7">
        <w:rPr>
          <w:rFonts w:ascii="Times New Roman" w:hAnsi="Times New Roman" w:cs="Times New Roman"/>
          <w:sz w:val="24"/>
          <w:szCs w:val="24"/>
        </w:rPr>
        <w:t xml:space="preserve"> campuses may be able to assist you with guidance or appropriate steps to take</w:t>
      </w:r>
      <w:r w:rsidR="00CB0998" w:rsidRPr="005B70A7">
        <w:rPr>
          <w:rFonts w:ascii="Times New Roman" w:hAnsi="Times New Roman" w:cs="Times New Roman"/>
          <w:sz w:val="24"/>
          <w:szCs w:val="24"/>
        </w:rPr>
        <w:t>.</w:t>
      </w:r>
      <w:r w:rsidRPr="005B70A7">
        <w:rPr>
          <w:rFonts w:ascii="Times New Roman" w:hAnsi="Times New Roman" w:cs="Times New Roman"/>
          <w:sz w:val="24"/>
          <w:szCs w:val="24"/>
        </w:rPr>
        <w:t xml:space="preserve"> </w:t>
      </w:r>
    </w:p>
    <w:p w:rsidR="00230538" w:rsidRPr="005B70A7" w:rsidRDefault="005754C4" w:rsidP="001275EE">
      <w:pPr>
        <w:pStyle w:val="ListParagraph"/>
        <w:numPr>
          <w:ilvl w:val="0"/>
          <w:numId w:val="1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If confrontation occurs in a public setting, attempt to move to a private setting. </w:t>
      </w:r>
    </w:p>
    <w:p w:rsidR="00230538" w:rsidRPr="005B70A7" w:rsidRDefault="005754C4" w:rsidP="001275EE">
      <w:pPr>
        <w:pStyle w:val="ListParagraph"/>
        <w:numPr>
          <w:ilvl w:val="0"/>
          <w:numId w:val="1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Listen carefully and professionally to the criticism or grievance. </w:t>
      </w:r>
    </w:p>
    <w:p w:rsidR="00230538" w:rsidRPr="005B70A7" w:rsidRDefault="005754C4" w:rsidP="001275EE">
      <w:pPr>
        <w:pStyle w:val="ListParagraph"/>
        <w:numPr>
          <w:ilvl w:val="0"/>
          <w:numId w:val="1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Repeat the main points of the argument</w:t>
      </w:r>
      <w:r w:rsidR="00CB0998" w:rsidRPr="005B70A7">
        <w:rPr>
          <w:rFonts w:ascii="Times New Roman" w:hAnsi="Times New Roman" w:cs="Times New Roman"/>
          <w:sz w:val="24"/>
          <w:szCs w:val="24"/>
        </w:rPr>
        <w:t xml:space="preserve"> to en</w:t>
      </w:r>
      <w:r w:rsidRPr="005B70A7">
        <w:rPr>
          <w:rFonts w:ascii="Times New Roman" w:hAnsi="Times New Roman" w:cs="Times New Roman"/>
          <w:sz w:val="24"/>
          <w:szCs w:val="24"/>
        </w:rPr>
        <w:t xml:space="preserve">sure both of </w:t>
      </w:r>
      <w:r w:rsidR="00CB0998" w:rsidRPr="005B70A7">
        <w:rPr>
          <w:rFonts w:ascii="Times New Roman" w:hAnsi="Times New Roman" w:cs="Times New Roman"/>
          <w:sz w:val="24"/>
          <w:szCs w:val="24"/>
        </w:rPr>
        <w:t>parties</w:t>
      </w:r>
      <w:r w:rsidRPr="005B70A7">
        <w:rPr>
          <w:rFonts w:ascii="Times New Roman" w:hAnsi="Times New Roman" w:cs="Times New Roman"/>
          <w:sz w:val="24"/>
          <w:szCs w:val="24"/>
        </w:rPr>
        <w:t xml:space="preserve"> see the same issue. </w:t>
      </w:r>
    </w:p>
    <w:p w:rsidR="00230538" w:rsidRPr="005B70A7" w:rsidRDefault="00CB0998" w:rsidP="001275EE">
      <w:pPr>
        <w:pStyle w:val="ListParagraph"/>
        <w:numPr>
          <w:ilvl w:val="0"/>
          <w:numId w:val="1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E</w:t>
      </w:r>
      <w:r w:rsidR="00992294" w:rsidRPr="005B70A7">
        <w:rPr>
          <w:rFonts w:ascii="Times New Roman" w:hAnsi="Times New Roman" w:cs="Times New Roman"/>
          <w:sz w:val="24"/>
          <w:szCs w:val="24"/>
        </w:rPr>
        <w:t xml:space="preserve">xpress your point of view. </w:t>
      </w:r>
      <w:r w:rsidR="005754C4" w:rsidRPr="005B70A7">
        <w:rPr>
          <w:rFonts w:ascii="Times New Roman" w:hAnsi="Times New Roman" w:cs="Times New Roman"/>
          <w:sz w:val="24"/>
          <w:szCs w:val="24"/>
        </w:rPr>
        <w:t xml:space="preserve">Allow your critic to respond. </w:t>
      </w:r>
    </w:p>
    <w:p w:rsidR="00230538" w:rsidRPr="005B70A7" w:rsidRDefault="005754C4" w:rsidP="001275EE">
      <w:pPr>
        <w:pStyle w:val="ListParagraph"/>
        <w:numPr>
          <w:ilvl w:val="0"/>
          <w:numId w:val="12"/>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Accept any valid criticism and state </w:t>
      </w:r>
      <w:r w:rsidR="00CB0998" w:rsidRPr="005B70A7">
        <w:rPr>
          <w:rFonts w:ascii="Times New Roman" w:hAnsi="Times New Roman" w:cs="Times New Roman"/>
          <w:sz w:val="24"/>
          <w:szCs w:val="24"/>
        </w:rPr>
        <w:t>the i</w:t>
      </w:r>
      <w:r w:rsidRPr="005B70A7">
        <w:rPr>
          <w:rFonts w:ascii="Times New Roman" w:hAnsi="Times New Roman" w:cs="Times New Roman"/>
          <w:sz w:val="24"/>
          <w:szCs w:val="24"/>
        </w:rPr>
        <w:t xml:space="preserve">ntended corrective action. </w:t>
      </w:r>
    </w:p>
    <w:p w:rsidR="00230538" w:rsidRPr="005B70A7" w:rsidRDefault="005754C4" w:rsidP="001275EE">
      <w:pPr>
        <w:pStyle w:val="ListParagraph"/>
        <w:numPr>
          <w:ilvl w:val="0"/>
          <w:numId w:val="12"/>
        </w:num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If it appears that the issue cannot be resolved satisfactorily, restate your position making clear any action you plan to take. Indicate what recourse </w:t>
      </w:r>
      <w:r w:rsidR="00CB0998" w:rsidRPr="005B70A7">
        <w:rPr>
          <w:rFonts w:ascii="Times New Roman" w:hAnsi="Times New Roman" w:cs="Times New Roman"/>
          <w:sz w:val="24"/>
          <w:szCs w:val="24"/>
        </w:rPr>
        <w:t>is available to</w:t>
      </w:r>
      <w:r w:rsidRPr="005B70A7">
        <w:rPr>
          <w:rFonts w:ascii="Times New Roman" w:hAnsi="Times New Roman" w:cs="Times New Roman"/>
          <w:sz w:val="24"/>
          <w:szCs w:val="24"/>
        </w:rPr>
        <w:t xml:space="preserve"> appeal. </w:t>
      </w:r>
    </w:p>
    <w:p w:rsidR="00230538" w:rsidRPr="00707A1D" w:rsidRDefault="005754C4" w:rsidP="00971F66">
      <w:pPr>
        <w:pStyle w:val="Heading2"/>
        <w:rPr>
          <w:rFonts w:ascii="Times New Roman" w:hAnsi="Times New Roman" w:cs="Times New Roman"/>
          <w:b/>
          <w:color w:val="auto"/>
          <w:sz w:val="28"/>
          <w:szCs w:val="28"/>
        </w:rPr>
      </w:pPr>
      <w:r w:rsidRPr="00707A1D">
        <w:rPr>
          <w:rFonts w:ascii="Times New Roman" w:hAnsi="Times New Roman" w:cs="Times New Roman"/>
          <w:b/>
          <w:color w:val="auto"/>
          <w:sz w:val="28"/>
          <w:szCs w:val="28"/>
        </w:rPr>
        <w:lastRenderedPageBreak/>
        <w:t xml:space="preserve">Emotional Problems </w:t>
      </w:r>
    </w:p>
    <w:p w:rsidR="00230538" w:rsidRPr="005B70A7" w:rsidRDefault="005754C4" w:rsidP="00992294">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Occasionally, a student may experience emotional problems due to illness, stress, family situations or other hardships.</w:t>
      </w:r>
      <w:r w:rsidR="00CB0998" w:rsidRPr="005B70A7">
        <w:rPr>
          <w:rFonts w:ascii="Times New Roman" w:hAnsi="Times New Roman" w:cs="Times New Roman"/>
          <w:sz w:val="24"/>
          <w:szCs w:val="24"/>
        </w:rPr>
        <w:t xml:space="preserve"> During the regular office hours, call </w:t>
      </w:r>
      <w:hyperlink r:id="rId68" w:history="1">
        <w:r w:rsidR="00CB0998" w:rsidRPr="005B70A7">
          <w:rPr>
            <w:rStyle w:val="Hyperlink"/>
            <w:rFonts w:ascii="Times New Roman" w:hAnsi="Times New Roman" w:cs="Times New Roman"/>
            <w:sz w:val="24"/>
            <w:szCs w:val="24"/>
          </w:rPr>
          <w:t xml:space="preserve">Counseling and </w:t>
        </w:r>
        <w:r w:rsidR="00294600" w:rsidRPr="005B70A7">
          <w:rPr>
            <w:rStyle w:val="Hyperlink"/>
            <w:rFonts w:ascii="Times New Roman" w:hAnsi="Times New Roman" w:cs="Times New Roman"/>
            <w:sz w:val="24"/>
            <w:szCs w:val="24"/>
          </w:rPr>
          <w:t xml:space="preserve">Disability </w:t>
        </w:r>
        <w:r w:rsidR="00CB0998" w:rsidRPr="005B70A7">
          <w:rPr>
            <w:rStyle w:val="Hyperlink"/>
            <w:rFonts w:ascii="Times New Roman" w:hAnsi="Times New Roman" w:cs="Times New Roman"/>
            <w:sz w:val="24"/>
            <w:szCs w:val="24"/>
          </w:rPr>
          <w:t>Services</w:t>
        </w:r>
      </w:hyperlink>
      <w:r w:rsidR="00CB0998" w:rsidRPr="005B70A7">
        <w:rPr>
          <w:rFonts w:ascii="Times New Roman" w:hAnsi="Times New Roman" w:cs="Times New Roman"/>
          <w:sz w:val="24"/>
          <w:szCs w:val="24"/>
        </w:rPr>
        <w:t xml:space="preserve"> for assistance.</w:t>
      </w:r>
    </w:p>
    <w:p w:rsidR="00230538" w:rsidRPr="005B70A7" w:rsidRDefault="005754C4" w:rsidP="001275EE">
      <w:pPr>
        <w:pStyle w:val="ListParagraph"/>
        <w:numPr>
          <w:ilvl w:val="0"/>
          <w:numId w:val="10"/>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Remain calm. This is the most important action you can take. </w:t>
      </w:r>
    </w:p>
    <w:p w:rsidR="00230538" w:rsidRPr="005B70A7" w:rsidRDefault="005754C4" w:rsidP="001275EE">
      <w:pPr>
        <w:pStyle w:val="ListParagraph"/>
        <w:numPr>
          <w:ilvl w:val="0"/>
          <w:numId w:val="10"/>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Remove the student from the classroom. </w:t>
      </w:r>
    </w:p>
    <w:p w:rsidR="00230538" w:rsidRPr="005B70A7" w:rsidRDefault="005754C4" w:rsidP="001275EE">
      <w:pPr>
        <w:pStyle w:val="ListParagraph"/>
        <w:numPr>
          <w:ilvl w:val="0"/>
          <w:numId w:val="10"/>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If this is a major disturbance and the student is out of control, call </w:t>
      </w:r>
      <w:hyperlink r:id="rId69" w:history="1">
        <w:r w:rsidR="00D66F28" w:rsidRPr="005B70A7">
          <w:rPr>
            <w:rStyle w:val="Hyperlink"/>
            <w:rFonts w:ascii="Times New Roman" w:hAnsi="Times New Roman" w:cs="Times New Roman"/>
            <w:sz w:val="24"/>
            <w:szCs w:val="24"/>
          </w:rPr>
          <w:t xml:space="preserve">Campus Police </w:t>
        </w:r>
      </w:hyperlink>
      <w:r w:rsidR="00D66F28" w:rsidRPr="005B70A7">
        <w:rPr>
          <w:rFonts w:ascii="Times New Roman" w:hAnsi="Times New Roman" w:cs="Times New Roman"/>
          <w:sz w:val="24"/>
          <w:szCs w:val="24"/>
        </w:rPr>
        <w:t>at ext. 4500.</w:t>
      </w:r>
      <w:r w:rsidRPr="005B70A7">
        <w:rPr>
          <w:rFonts w:ascii="Times New Roman" w:hAnsi="Times New Roman" w:cs="Times New Roman"/>
          <w:sz w:val="24"/>
          <w:szCs w:val="24"/>
        </w:rPr>
        <w:t xml:space="preserve"> </w:t>
      </w:r>
    </w:p>
    <w:p w:rsidR="00CB0998" w:rsidRPr="005B70A7" w:rsidRDefault="00E5109A" w:rsidP="001275EE">
      <w:pPr>
        <w:pStyle w:val="ListParagraph"/>
        <w:numPr>
          <w:ilvl w:val="0"/>
          <w:numId w:val="10"/>
        </w:num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I</w:t>
      </w:r>
      <w:r w:rsidR="005754C4" w:rsidRPr="005B70A7">
        <w:rPr>
          <w:rFonts w:ascii="Times New Roman" w:hAnsi="Times New Roman" w:cs="Times New Roman"/>
          <w:sz w:val="24"/>
          <w:szCs w:val="24"/>
        </w:rPr>
        <w:t>f yo</w:t>
      </w:r>
      <w:r w:rsidR="00D66F28" w:rsidRPr="005B70A7">
        <w:rPr>
          <w:rFonts w:ascii="Times New Roman" w:hAnsi="Times New Roman" w:cs="Times New Roman"/>
          <w:sz w:val="24"/>
          <w:szCs w:val="24"/>
        </w:rPr>
        <w:t xml:space="preserve">u are at a site campus, ask Security or the </w:t>
      </w:r>
      <w:r w:rsidR="005754C4" w:rsidRPr="005B70A7">
        <w:rPr>
          <w:rFonts w:ascii="Times New Roman" w:hAnsi="Times New Roman" w:cs="Times New Roman"/>
          <w:sz w:val="24"/>
          <w:szCs w:val="24"/>
        </w:rPr>
        <w:t xml:space="preserve">site director to assist you with the student. </w:t>
      </w:r>
    </w:p>
    <w:p w:rsidR="00230538" w:rsidRPr="00573918" w:rsidRDefault="005754C4" w:rsidP="00971F66">
      <w:pPr>
        <w:pStyle w:val="Heading2"/>
        <w:rPr>
          <w:rFonts w:ascii="Times New Roman" w:hAnsi="Times New Roman" w:cs="Times New Roman"/>
          <w:b/>
          <w:color w:val="auto"/>
          <w:sz w:val="24"/>
          <w:szCs w:val="28"/>
        </w:rPr>
      </w:pPr>
      <w:r w:rsidRPr="00573918">
        <w:rPr>
          <w:rFonts w:ascii="Times New Roman" w:hAnsi="Times New Roman" w:cs="Times New Roman"/>
          <w:b/>
          <w:color w:val="auto"/>
          <w:sz w:val="24"/>
          <w:szCs w:val="28"/>
        </w:rPr>
        <w:t>Alcohol and Drugs</w:t>
      </w:r>
    </w:p>
    <w:p w:rsidR="00230538" w:rsidRPr="005B70A7" w:rsidRDefault="005754C4" w:rsidP="00992294">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Occasionally, a student may attend class after the </w:t>
      </w:r>
      <w:r w:rsidR="00CB0998" w:rsidRPr="005B70A7">
        <w:rPr>
          <w:rFonts w:ascii="Times New Roman" w:hAnsi="Times New Roman" w:cs="Times New Roman"/>
          <w:sz w:val="24"/>
          <w:szCs w:val="24"/>
        </w:rPr>
        <w:t>ingestion of alcohol or drugs.</w:t>
      </w:r>
    </w:p>
    <w:p w:rsidR="00230538" w:rsidRPr="005B70A7" w:rsidRDefault="005754C4" w:rsidP="001275EE">
      <w:pPr>
        <w:pStyle w:val="ListParagraph"/>
        <w:numPr>
          <w:ilvl w:val="0"/>
          <w:numId w:val="11"/>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Remain calm. </w:t>
      </w:r>
    </w:p>
    <w:p w:rsidR="00230538" w:rsidRPr="005B70A7" w:rsidRDefault="005754C4" w:rsidP="001275EE">
      <w:pPr>
        <w:pStyle w:val="ListParagraph"/>
        <w:numPr>
          <w:ilvl w:val="0"/>
          <w:numId w:val="11"/>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On the Roane County or Oak Ridge Branch Campus, contact </w:t>
      </w:r>
      <w:hyperlink r:id="rId70" w:history="1">
        <w:r w:rsidR="00D66F28" w:rsidRPr="005B70A7">
          <w:rPr>
            <w:rStyle w:val="Hyperlink"/>
            <w:rFonts w:ascii="Times New Roman" w:hAnsi="Times New Roman" w:cs="Times New Roman"/>
            <w:sz w:val="24"/>
            <w:szCs w:val="24"/>
          </w:rPr>
          <w:t>Campus Police</w:t>
        </w:r>
        <w:r w:rsidRPr="005B70A7">
          <w:rPr>
            <w:rStyle w:val="Hyperlink"/>
            <w:rFonts w:ascii="Times New Roman" w:hAnsi="Times New Roman" w:cs="Times New Roman"/>
            <w:sz w:val="24"/>
            <w:szCs w:val="24"/>
          </w:rPr>
          <w:t xml:space="preserve"> </w:t>
        </w:r>
      </w:hyperlink>
      <w:r w:rsidRPr="005B70A7">
        <w:rPr>
          <w:rFonts w:ascii="Times New Roman" w:hAnsi="Times New Roman" w:cs="Times New Roman"/>
          <w:sz w:val="24"/>
          <w:szCs w:val="24"/>
        </w:rPr>
        <w:t>by calling t</w:t>
      </w:r>
      <w:r w:rsidR="00D66F28" w:rsidRPr="005B70A7">
        <w:rPr>
          <w:rFonts w:ascii="Times New Roman" w:hAnsi="Times New Roman" w:cs="Times New Roman"/>
          <w:sz w:val="24"/>
          <w:szCs w:val="24"/>
        </w:rPr>
        <w:t>ext. 4500</w:t>
      </w:r>
      <w:r w:rsidRPr="005B70A7">
        <w:rPr>
          <w:rFonts w:ascii="Times New Roman" w:hAnsi="Times New Roman" w:cs="Times New Roman"/>
          <w:sz w:val="24"/>
          <w:szCs w:val="24"/>
        </w:rPr>
        <w:t xml:space="preserve">. </w:t>
      </w:r>
      <w:r w:rsidR="00D66F28" w:rsidRPr="005B70A7">
        <w:rPr>
          <w:rFonts w:ascii="Times New Roman" w:hAnsi="Times New Roman" w:cs="Times New Roman"/>
          <w:sz w:val="24"/>
          <w:szCs w:val="24"/>
        </w:rPr>
        <w:t xml:space="preserve"> </w:t>
      </w:r>
    </w:p>
    <w:p w:rsidR="00230538" w:rsidRPr="005B70A7" w:rsidRDefault="005754C4" w:rsidP="001275EE">
      <w:pPr>
        <w:pStyle w:val="ListParagraph"/>
        <w:numPr>
          <w:ilvl w:val="0"/>
          <w:numId w:val="11"/>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Calmly and professionally ask the student to step outside the classroom. </w:t>
      </w:r>
    </w:p>
    <w:p w:rsidR="00230538" w:rsidRPr="005B70A7" w:rsidRDefault="005754C4" w:rsidP="001275EE">
      <w:pPr>
        <w:pStyle w:val="ListParagraph"/>
        <w:numPr>
          <w:ilvl w:val="0"/>
          <w:numId w:val="11"/>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At a site campus, ask the administrator or a staff member to call a relative or friend of the student to take the student home. Under no circumstances should a RSCC employee transport the student. </w:t>
      </w:r>
    </w:p>
    <w:p w:rsidR="00230538" w:rsidRPr="005B70A7" w:rsidRDefault="005754C4" w:rsidP="001275EE">
      <w:pPr>
        <w:pStyle w:val="ListParagraph"/>
        <w:numPr>
          <w:ilvl w:val="0"/>
          <w:numId w:val="11"/>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If you have no other resource, call the police for advice. </w:t>
      </w:r>
    </w:p>
    <w:p w:rsidR="00230538" w:rsidRPr="005B70A7" w:rsidRDefault="005754C4" w:rsidP="001275EE">
      <w:pPr>
        <w:pStyle w:val="ListParagraph"/>
        <w:numPr>
          <w:ilvl w:val="0"/>
          <w:numId w:val="11"/>
        </w:num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File a report with the </w:t>
      </w:r>
      <w:r w:rsidR="00294600" w:rsidRPr="005B70A7">
        <w:rPr>
          <w:rFonts w:ascii="Times New Roman" w:hAnsi="Times New Roman" w:cs="Times New Roman"/>
          <w:sz w:val="24"/>
          <w:szCs w:val="24"/>
        </w:rPr>
        <w:t>Dean of Students</w:t>
      </w:r>
      <w:r w:rsidRPr="005B70A7">
        <w:rPr>
          <w:rFonts w:ascii="Times New Roman" w:hAnsi="Times New Roman" w:cs="Times New Roman"/>
          <w:sz w:val="24"/>
          <w:szCs w:val="24"/>
        </w:rPr>
        <w:t xml:space="preserve"> providing the details of the incident and the name of the st</w:t>
      </w:r>
      <w:r w:rsidR="00722133" w:rsidRPr="005B70A7">
        <w:rPr>
          <w:rFonts w:ascii="Times New Roman" w:hAnsi="Times New Roman" w:cs="Times New Roman"/>
          <w:sz w:val="24"/>
          <w:szCs w:val="24"/>
        </w:rPr>
        <w:t>udent involved.</w:t>
      </w:r>
    </w:p>
    <w:p w:rsidR="00230538" w:rsidRPr="00573918" w:rsidRDefault="005754C4" w:rsidP="00971F66">
      <w:pPr>
        <w:pStyle w:val="Heading2"/>
        <w:rPr>
          <w:rFonts w:ascii="Times New Roman" w:hAnsi="Times New Roman" w:cs="Times New Roman"/>
          <w:b/>
          <w:color w:val="auto"/>
          <w:sz w:val="24"/>
          <w:szCs w:val="28"/>
        </w:rPr>
      </w:pPr>
      <w:r w:rsidRPr="00573918">
        <w:rPr>
          <w:rFonts w:ascii="Times New Roman" w:hAnsi="Times New Roman" w:cs="Times New Roman"/>
          <w:b/>
          <w:color w:val="auto"/>
          <w:sz w:val="24"/>
          <w:szCs w:val="28"/>
        </w:rPr>
        <w:t>Student Discipline</w:t>
      </w:r>
    </w:p>
    <w:p w:rsidR="00230538" w:rsidRPr="005B70A7" w:rsidRDefault="005754C4" w:rsidP="00992294">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RSCC students are expected to adhere to insti</w:t>
      </w:r>
      <w:r w:rsidR="00992294" w:rsidRPr="005B70A7">
        <w:rPr>
          <w:rFonts w:ascii="Times New Roman" w:hAnsi="Times New Roman" w:cs="Times New Roman"/>
          <w:sz w:val="24"/>
          <w:szCs w:val="24"/>
        </w:rPr>
        <w:t xml:space="preserve">tutional student conduct code. </w:t>
      </w:r>
      <w:r w:rsidRPr="005B70A7">
        <w:rPr>
          <w:rFonts w:ascii="Times New Roman" w:hAnsi="Times New Roman" w:cs="Times New Roman"/>
          <w:sz w:val="24"/>
          <w:szCs w:val="24"/>
        </w:rPr>
        <w:t>The code is found in the RSCC catalog.</w:t>
      </w:r>
      <w:r w:rsidR="00CB0998" w:rsidRPr="005B70A7">
        <w:rPr>
          <w:rFonts w:ascii="Times New Roman" w:hAnsi="Times New Roman" w:cs="Times New Roman"/>
          <w:sz w:val="24"/>
          <w:szCs w:val="24"/>
        </w:rPr>
        <w:t xml:space="preserve"> </w:t>
      </w:r>
      <w:r w:rsidRPr="005B70A7">
        <w:rPr>
          <w:rFonts w:ascii="Times New Roman" w:hAnsi="Times New Roman" w:cs="Times New Roman"/>
          <w:sz w:val="24"/>
          <w:szCs w:val="24"/>
        </w:rPr>
        <w:t>Contact the</w:t>
      </w:r>
      <w:hyperlink r:id="rId71" w:history="1">
        <w:r w:rsidRPr="005B70A7">
          <w:rPr>
            <w:rStyle w:val="Hyperlink"/>
            <w:rFonts w:ascii="Times New Roman" w:hAnsi="Times New Roman" w:cs="Times New Roman"/>
            <w:sz w:val="24"/>
            <w:szCs w:val="24"/>
          </w:rPr>
          <w:t xml:space="preserve"> </w:t>
        </w:r>
        <w:r w:rsidR="00294600" w:rsidRPr="005B70A7">
          <w:rPr>
            <w:rStyle w:val="Hyperlink"/>
            <w:rFonts w:ascii="Times New Roman" w:hAnsi="Times New Roman" w:cs="Times New Roman"/>
            <w:sz w:val="24"/>
            <w:szCs w:val="24"/>
          </w:rPr>
          <w:t>Dean of Students</w:t>
        </w:r>
      </w:hyperlink>
      <w:r w:rsidR="00294600" w:rsidRPr="005B70A7">
        <w:rPr>
          <w:rFonts w:ascii="Times New Roman" w:hAnsi="Times New Roman" w:cs="Times New Roman"/>
          <w:sz w:val="24"/>
          <w:szCs w:val="24"/>
        </w:rPr>
        <w:t xml:space="preserve"> </w:t>
      </w:r>
      <w:r w:rsidRPr="005B70A7">
        <w:rPr>
          <w:rFonts w:ascii="Times New Roman" w:hAnsi="Times New Roman" w:cs="Times New Roman"/>
          <w:sz w:val="24"/>
          <w:szCs w:val="24"/>
        </w:rPr>
        <w:t xml:space="preserve">for assistance. </w:t>
      </w:r>
    </w:p>
    <w:p w:rsidR="00230538" w:rsidRPr="00573918" w:rsidRDefault="005754C4" w:rsidP="00971F66">
      <w:pPr>
        <w:pStyle w:val="Heading1"/>
        <w:rPr>
          <w:rFonts w:ascii="Times New Roman" w:hAnsi="Times New Roman" w:cs="Times New Roman"/>
          <w:b/>
          <w:color w:val="auto"/>
          <w:szCs w:val="28"/>
        </w:rPr>
      </w:pPr>
      <w:r w:rsidRPr="00573918">
        <w:rPr>
          <w:rFonts w:ascii="Times New Roman" w:hAnsi="Times New Roman" w:cs="Times New Roman"/>
          <w:b/>
          <w:color w:val="auto"/>
          <w:szCs w:val="28"/>
        </w:rPr>
        <w:t>C</w:t>
      </w:r>
      <w:r w:rsidR="00AC17FF" w:rsidRPr="00573918">
        <w:rPr>
          <w:rFonts w:ascii="Times New Roman" w:hAnsi="Times New Roman" w:cs="Times New Roman"/>
          <w:b/>
          <w:color w:val="auto"/>
          <w:szCs w:val="28"/>
        </w:rPr>
        <w:t xml:space="preserve">ounseling and </w:t>
      </w:r>
      <w:r w:rsidR="00294600" w:rsidRPr="00573918">
        <w:rPr>
          <w:rFonts w:ascii="Times New Roman" w:hAnsi="Times New Roman" w:cs="Times New Roman"/>
          <w:b/>
          <w:color w:val="auto"/>
          <w:szCs w:val="28"/>
        </w:rPr>
        <w:t>Disability Services</w:t>
      </w:r>
      <w:r w:rsidR="001608A0">
        <w:rPr>
          <w:rFonts w:ascii="Times New Roman" w:hAnsi="Times New Roman" w:cs="Times New Roman"/>
          <w:b/>
          <w:color w:val="auto"/>
          <w:szCs w:val="28"/>
        </w:rPr>
        <w:t xml:space="preserve"> (882-</w:t>
      </w:r>
      <w:r w:rsidR="00A82086" w:rsidRPr="00573918">
        <w:rPr>
          <w:rFonts w:ascii="Times New Roman" w:hAnsi="Times New Roman" w:cs="Times New Roman"/>
          <w:b/>
          <w:color w:val="auto"/>
          <w:szCs w:val="28"/>
        </w:rPr>
        <w:t>481-2003)</w:t>
      </w:r>
    </w:p>
    <w:p w:rsidR="00230538" w:rsidRPr="005B70A7" w:rsidRDefault="005A3E8E" w:rsidP="00992294">
      <w:pPr>
        <w:spacing w:after="0" w:line="240" w:lineRule="auto"/>
        <w:rPr>
          <w:rFonts w:ascii="Times New Roman" w:hAnsi="Times New Roman" w:cs="Times New Roman"/>
          <w:sz w:val="24"/>
          <w:szCs w:val="24"/>
        </w:rPr>
      </w:pPr>
      <w:hyperlink r:id="rId72" w:history="1">
        <w:r w:rsidR="005754C4" w:rsidRPr="005B70A7">
          <w:rPr>
            <w:rStyle w:val="Hyperlink"/>
            <w:rFonts w:ascii="Times New Roman" w:hAnsi="Times New Roman" w:cs="Times New Roman"/>
            <w:sz w:val="24"/>
            <w:szCs w:val="24"/>
          </w:rPr>
          <w:t xml:space="preserve">Counseling and </w:t>
        </w:r>
        <w:r w:rsidR="00294600" w:rsidRPr="005B70A7">
          <w:rPr>
            <w:rStyle w:val="Hyperlink"/>
            <w:rFonts w:ascii="Times New Roman" w:hAnsi="Times New Roman" w:cs="Times New Roman"/>
            <w:sz w:val="24"/>
            <w:szCs w:val="24"/>
          </w:rPr>
          <w:t>Disability</w:t>
        </w:r>
        <w:r w:rsidR="005754C4" w:rsidRPr="005B70A7">
          <w:rPr>
            <w:rStyle w:val="Hyperlink"/>
            <w:rFonts w:ascii="Times New Roman" w:hAnsi="Times New Roman" w:cs="Times New Roman"/>
            <w:sz w:val="24"/>
            <w:szCs w:val="24"/>
          </w:rPr>
          <w:t xml:space="preserve"> Services</w:t>
        </w:r>
      </w:hyperlink>
      <w:r w:rsidR="005754C4" w:rsidRPr="005B70A7">
        <w:rPr>
          <w:rFonts w:ascii="Times New Roman" w:hAnsi="Times New Roman" w:cs="Times New Roman"/>
          <w:sz w:val="24"/>
          <w:szCs w:val="24"/>
        </w:rPr>
        <w:t xml:space="preserve"> assist</w:t>
      </w:r>
      <w:r w:rsidR="00F776F4" w:rsidRPr="005B70A7">
        <w:rPr>
          <w:rFonts w:ascii="Times New Roman" w:hAnsi="Times New Roman" w:cs="Times New Roman"/>
          <w:sz w:val="24"/>
          <w:szCs w:val="24"/>
        </w:rPr>
        <w:t>s</w:t>
      </w:r>
      <w:r w:rsidR="005754C4" w:rsidRPr="005B70A7">
        <w:rPr>
          <w:rFonts w:ascii="Times New Roman" w:hAnsi="Times New Roman" w:cs="Times New Roman"/>
          <w:sz w:val="24"/>
          <w:szCs w:val="24"/>
        </w:rPr>
        <w:t xml:space="preserve"> students with successfully completing their college work and establishing good </w:t>
      </w:r>
      <w:r w:rsidR="00992294" w:rsidRPr="005B70A7">
        <w:rPr>
          <w:rFonts w:ascii="Times New Roman" w:hAnsi="Times New Roman" w:cs="Times New Roman"/>
          <w:sz w:val="24"/>
          <w:szCs w:val="24"/>
        </w:rPr>
        <w:t xml:space="preserve">foundations for future growth. </w:t>
      </w:r>
      <w:r w:rsidR="00294600" w:rsidRPr="005B70A7">
        <w:rPr>
          <w:rFonts w:ascii="Times New Roman" w:hAnsi="Times New Roman" w:cs="Times New Roman"/>
          <w:sz w:val="24"/>
          <w:szCs w:val="24"/>
        </w:rPr>
        <w:t xml:space="preserve">Counseling and Disability Services have </w:t>
      </w:r>
      <w:r w:rsidR="00F776F4" w:rsidRPr="005B70A7">
        <w:rPr>
          <w:rFonts w:ascii="Times New Roman" w:hAnsi="Times New Roman" w:cs="Times New Roman"/>
          <w:sz w:val="24"/>
          <w:szCs w:val="24"/>
        </w:rPr>
        <w:t xml:space="preserve">offices </w:t>
      </w:r>
      <w:r w:rsidR="005754C4" w:rsidRPr="005B70A7">
        <w:rPr>
          <w:rFonts w:ascii="Times New Roman" w:hAnsi="Times New Roman" w:cs="Times New Roman"/>
          <w:sz w:val="24"/>
          <w:szCs w:val="24"/>
        </w:rPr>
        <w:t xml:space="preserve">at both the Roane County </w:t>
      </w:r>
      <w:r w:rsidR="00F776F4" w:rsidRPr="005B70A7">
        <w:rPr>
          <w:rFonts w:ascii="Times New Roman" w:hAnsi="Times New Roman" w:cs="Times New Roman"/>
          <w:sz w:val="24"/>
          <w:szCs w:val="24"/>
        </w:rPr>
        <w:t>and the Oak Ridge Branch Campus</w:t>
      </w:r>
      <w:r w:rsidR="005754C4" w:rsidRPr="005B70A7">
        <w:rPr>
          <w:rFonts w:ascii="Times New Roman" w:hAnsi="Times New Roman" w:cs="Times New Roman"/>
          <w:sz w:val="24"/>
          <w:szCs w:val="24"/>
        </w:rPr>
        <w:t xml:space="preserve">. </w:t>
      </w:r>
      <w:r w:rsidR="00F776F4" w:rsidRPr="005B70A7">
        <w:rPr>
          <w:rFonts w:ascii="Times New Roman" w:hAnsi="Times New Roman" w:cs="Times New Roman"/>
          <w:sz w:val="24"/>
          <w:szCs w:val="24"/>
        </w:rPr>
        <w:t>The</w:t>
      </w:r>
      <w:r w:rsidR="005754C4" w:rsidRPr="005B70A7">
        <w:rPr>
          <w:rFonts w:ascii="Times New Roman" w:hAnsi="Times New Roman" w:cs="Times New Roman"/>
          <w:sz w:val="24"/>
          <w:szCs w:val="24"/>
        </w:rPr>
        <w:t xml:space="preserve"> staff is comprised of professionally trained counselors who provide students with a wide range of services including: </w:t>
      </w:r>
    </w:p>
    <w:p w:rsidR="00230538" w:rsidRPr="005B70A7" w:rsidRDefault="00294600" w:rsidP="001275EE">
      <w:pPr>
        <w:pStyle w:val="ListParagraph"/>
        <w:numPr>
          <w:ilvl w:val="0"/>
          <w:numId w:val="13"/>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Student accommodations</w:t>
      </w:r>
    </w:p>
    <w:p w:rsidR="00230538" w:rsidRPr="005B70A7" w:rsidRDefault="00294600" w:rsidP="001275EE">
      <w:pPr>
        <w:pStyle w:val="ListParagraph"/>
        <w:numPr>
          <w:ilvl w:val="0"/>
          <w:numId w:val="13"/>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Short-term personal counseling to currently enrolled students</w:t>
      </w:r>
    </w:p>
    <w:p w:rsidR="00230538" w:rsidRPr="005B70A7" w:rsidRDefault="00294600" w:rsidP="001275EE">
      <w:pPr>
        <w:pStyle w:val="ListParagraph"/>
        <w:numPr>
          <w:ilvl w:val="0"/>
          <w:numId w:val="13"/>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Referrals to campus and community resources</w:t>
      </w:r>
    </w:p>
    <w:p w:rsidR="00230538" w:rsidRPr="005B70A7" w:rsidRDefault="00294600" w:rsidP="001275EE">
      <w:pPr>
        <w:pStyle w:val="ListParagraph"/>
        <w:numPr>
          <w:ilvl w:val="0"/>
          <w:numId w:val="13"/>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Faculty consultations</w:t>
      </w:r>
    </w:p>
    <w:p w:rsidR="00B958A5" w:rsidRPr="005B70A7" w:rsidRDefault="00B958A5" w:rsidP="00971F66">
      <w:pPr>
        <w:spacing w:after="0" w:line="240" w:lineRule="auto"/>
        <w:rPr>
          <w:rFonts w:ascii="Times New Roman" w:hAnsi="Times New Roman" w:cs="Times New Roman"/>
          <w:sz w:val="24"/>
          <w:szCs w:val="24"/>
        </w:rPr>
      </w:pPr>
    </w:p>
    <w:p w:rsidR="00230538" w:rsidRPr="00573918" w:rsidRDefault="00722133" w:rsidP="00971F66">
      <w:pPr>
        <w:pStyle w:val="Heading2"/>
        <w:rPr>
          <w:rFonts w:ascii="Times New Roman" w:hAnsi="Times New Roman" w:cs="Times New Roman"/>
          <w:b/>
          <w:color w:val="auto"/>
          <w:sz w:val="24"/>
          <w:szCs w:val="28"/>
        </w:rPr>
      </w:pPr>
      <w:r w:rsidRPr="00573918">
        <w:rPr>
          <w:rFonts w:ascii="Times New Roman" w:hAnsi="Times New Roman" w:cs="Times New Roman"/>
          <w:b/>
          <w:color w:val="auto"/>
          <w:sz w:val="24"/>
          <w:szCs w:val="28"/>
        </w:rPr>
        <w:t>Disability Services</w:t>
      </w:r>
    </w:p>
    <w:p w:rsidR="00151BDF" w:rsidRPr="005B70A7" w:rsidRDefault="005A3E8E" w:rsidP="00992294">
      <w:pPr>
        <w:spacing w:after="240" w:line="240" w:lineRule="auto"/>
        <w:rPr>
          <w:rFonts w:ascii="Times New Roman" w:hAnsi="Times New Roman" w:cs="Times New Roman"/>
          <w:sz w:val="24"/>
          <w:szCs w:val="24"/>
        </w:rPr>
      </w:pPr>
      <w:hyperlink r:id="rId73" w:history="1">
        <w:r w:rsidR="00722133" w:rsidRPr="005B70A7">
          <w:rPr>
            <w:rStyle w:val="Hyperlink"/>
            <w:rFonts w:ascii="Times New Roman" w:hAnsi="Times New Roman" w:cs="Times New Roman"/>
            <w:sz w:val="24"/>
            <w:szCs w:val="24"/>
          </w:rPr>
          <w:t>Disability Services</w:t>
        </w:r>
      </w:hyperlink>
      <w:r w:rsidR="00722133" w:rsidRPr="005B70A7">
        <w:rPr>
          <w:rFonts w:ascii="Times New Roman" w:hAnsi="Times New Roman" w:cs="Times New Roman"/>
          <w:sz w:val="24"/>
          <w:szCs w:val="24"/>
        </w:rPr>
        <w:t xml:space="preserve"> </w:t>
      </w:r>
      <w:r w:rsidR="00151BDF" w:rsidRPr="005B70A7">
        <w:rPr>
          <w:rFonts w:ascii="Times New Roman" w:hAnsi="Times New Roman" w:cs="Times New Roman"/>
          <w:sz w:val="24"/>
          <w:szCs w:val="24"/>
        </w:rPr>
        <w:t xml:space="preserve">at RSCC are provided through the Counseling and </w:t>
      </w:r>
      <w:r w:rsidR="00195A1F">
        <w:rPr>
          <w:rFonts w:ascii="Times New Roman" w:hAnsi="Times New Roman" w:cs="Times New Roman"/>
          <w:sz w:val="24"/>
          <w:szCs w:val="24"/>
        </w:rPr>
        <w:t xml:space="preserve">Disability Services to students.  </w:t>
      </w:r>
      <w:r w:rsidR="00151BDF" w:rsidRPr="005B70A7">
        <w:rPr>
          <w:rFonts w:ascii="Times New Roman" w:hAnsi="Times New Roman" w:cs="Times New Roman"/>
          <w:sz w:val="24"/>
          <w:szCs w:val="24"/>
        </w:rPr>
        <w:t xml:space="preserve">Disability Services cannot provide disability </w:t>
      </w:r>
      <w:r w:rsidR="003C18A5" w:rsidRPr="005B70A7">
        <w:rPr>
          <w:rFonts w:ascii="Times New Roman" w:hAnsi="Times New Roman" w:cs="Times New Roman"/>
          <w:sz w:val="24"/>
          <w:szCs w:val="24"/>
        </w:rPr>
        <w:t>assessments;</w:t>
      </w:r>
      <w:r w:rsidR="00151BDF" w:rsidRPr="005B70A7">
        <w:rPr>
          <w:rFonts w:ascii="Times New Roman" w:hAnsi="Times New Roman" w:cs="Times New Roman"/>
          <w:sz w:val="24"/>
          <w:szCs w:val="24"/>
        </w:rPr>
        <w:t xml:space="preserve"> however, the office can provide students with referrals to obtain assessments and docu</w:t>
      </w:r>
      <w:r w:rsidR="00992294" w:rsidRPr="005B70A7">
        <w:rPr>
          <w:rFonts w:ascii="Times New Roman" w:hAnsi="Times New Roman" w:cs="Times New Roman"/>
          <w:sz w:val="24"/>
          <w:szCs w:val="24"/>
        </w:rPr>
        <w:t xml:space="preserve">mentation outside the College. </w:t>
      </w:r>
      <w:r w:rsidR="00151BDF" w:rsidRPr="005B70A7">
        <w:rPr>
          <w:rFonts w:ascii="Times New Roman" w:hAnsi="Times New Roman" w:cs="Times New Roman"/>
          <w:sz w:val="24"/>
          <w:szCs w:val="24"/>
        </w:rPr>
        <w:t xml:space="preserve">Classroom accommodations or other disability services cannot be provided until the student has submitted appropriate documentation to Disability Services. Instructors should only provide accommodations after receiving the Accommodation Plan Form, which outlining any </w:t>
      </w:r>
      <w:r w:rsidR="00CB0998" w:rsidRPr="005B70A7">
        <w:rPr>
          <w:rFonts w:ascii="Times New Roman" w:hAnsi="Times New Roman" w:cs="Times New Roman"/>
          <w:sz w:val="24"/>
          <w:szCs w:val="24"/>
        </w:rPr>
        <w:t>specific accommodations.</w:t>
      </w:r>
    </w:p>
    <w:p w:rsidR="00230538" w:rsidRPr="00573918" w:rsidRDefault="005754C4" w:rsidP="00971F66">
      <w:pPr>
        <w:pStyle w:val="Heading2"/>
        <w:rPr>
          <w:rFonts w:ascii="Times New Roman" w:hAnsi="Times New Roman" w:cs="Times New Roman"/>
          <w:b/>
          <w:color w:val="auto"/>
          <w:sz w:val="24"/>
          <w:szCs w:val="28"/>
        </w:rPr>
      </w:pPr>
      <w:r w:rsidRPr="00573918">
        <w:rPr>
          <w:rFonts w:ascii="Times New Roman" w:hAnsi="Times New Roman" w:cs="Times New Roman"/>
          <w:b/>
          <w:color w:val="auto"/>
          <w:sz w:val="24"/>
          <w:szCs w:val="28"/>
        </w:rPr>
        <w:lastRenderedPageBreak/>
        <w:t>Testing Services</w:t>
      </w:r>
    </w:p>
    <w:p w:rsidR="00230538" w:rsidRPr="005B70A7" w:rsidRDefault="005754C4" w:rsidP="00050718">
      <w:pPr>
        <w:spacing w:line="240" w:lineRule="auto"/>
        <w:rPr>
          <w:rFonts w:ascii="Times New Roman" w:hAnsi="Times New Roman" w:cs="Times New Roman"/>
          <w:sz w:val="24"/>
          <w:szCs w:val="24"/>
        </w:rPr>
      </w:pPr>
      <w:r w:rsidRPr="005B70A7">
        <w:rPr>
          <w:rFonts w:ascii="Times New Roman" w:hAnsi="Times New Roman" w:cs="Times New Roman"/>
          <w:sz w:val="24"/>
          <w:szCs w:val="24"/>
        </w:rPr>
        <w:t>The</w:t>
      </w:r>
      <w:hyperlink r:id="rId74" w:history="1">
        <w:r w:rsidRPr="005B70A7">
          <w:rPr>
            <w:rStyle w:val="Hyperlink"/>
            <w:rFonts w:ascii="Times New Roman" w:hAnsi="Times New Roman" w:cs="Times New Roman"/>
            <w:sz w:val="24"/>
            <w:szCs w:val="24"/>
          </w:rPr>
          <w:t xml:space="preserve"> Testing Center</w:t>
        </w:r>
      </w:hyperlink>
      <w:r w:rsidRPr="005B70A7">
        <w:rPr>
          <w:rFonts w:ascii="Times New Roman" w:hAnsi="Times New Roman" w:cs="Times New Roman"/>
          <w:sz w:val="24"/>
          <w:szCs w:val="24"/>
        </w:rPr>
        <w:t xml:space="preserve"> provides a wide range of services to both </w:t>
      </w:r>
      <w:r w:rsidR="00992294" w:rsidRPr="005B70A7">
        <w:rPr>
          <w:rFonts w:ascii="Times New Roman" w:hAnsi="Times New Roman" w:cs="Times New Roman"/>
          <w:sz w:val="24"/>
          <w:szCs w:val="24"/>
        </w:rPr>
        <w:t xml:space="preserve">the college and the community. </w:t>
      </w:r>
      <w:r w:rsidR="0078356A" w:rsidRPr="005B70A7">
        <w:rPr>
          <w:rFonts w:ascii="Times New Roman" w:hAnsi="Times New Roman" w:cs="Times New Roman"/>
          <w:sz w:val="24"/>
          <w:szCs w:val="24"/>
        </w:rPr>
        <w:t>T</w:t>
      </w:r>
      <w:r w:rsidRPr="005B70A7">
        <w:rPr>
          <w:rFonts w:ascii="Times New Roman" w:hAnsi="Times New Roman" w:cs="Times New Roman"/>
          <w:sz w:val="24"/>
          <w:szCs w:val="24"/>
        </w:rPr>
        <w:t>he center provides testing for the RN Entrance Examination, LPN Challenge, H</w:t>
      </w:r>
      <w:r w:rsidR="0078356A" w:rsidRPr="005B70A7">
        <w:rPr>
          <w:rFonts w:ascii="Times New Roman" w:hAnsi="Times New Roman" w:cs="Times New Roman"/>
          <w:sz w:val="24"/>
          <w:szCs w:val="24"/>
        </w:rPr>
        <w:t>ealth Science Entrance Exam, D</w:t>
      </w:r>
      <w:r w:rsidRPr="005B70A7">
        <w:rPr>
          <w:rFonts w:ascii="Times New Roman" w:hAnsi="Times New Roman" w:cs="Times New Roman"/>
          <w:sz w:val="24"/>
          <w:szCs w:val="24"/>
        </w:rPr>
        <w:t>epartmental performance exams</w:t>
      </w:r>
      <w:r w:rsidR="0078356A" w:rsidRPr="005B70A7">
        <w:rPr>
          <w:rFonts w:ascii="Times New Roman" w:hAnsi="Times New Roman" w:cs="Times New Roman"/>
          <w:sz w:val="24"/>
          <w:szCs w:val="24"/>
        </w:rPr>
        <w:t>, GED exams and ACT exams</w:t>
      </w:r>
      <w:r w:rsidR="00992294" w:rsidRPr="005B70A7">
        <w:rPr>
          <w:rFonts w:ascii="Times New Roman" w:hAnsi="Times New Roman" w:cs="Times New Roman"/>
          <w:sz w:val="24"/>
          <w:szCs w:val="24"/>
        </w:rPr>
        <w:t xml:space="preserve">. </w:t>
      </w:r>
      <w:r w:rsidRPr="005B70A7">
        <w:rPr>
          <w:rFonts w:ascii="Times New Roman" w:hAnsi="Times New Roman" w:cs="Times New Roman"/>
          <w:sz w:val="24"/>
          <w:szCs w:val="24"/>
        </w:rPr>
        <w:t xml:space="preserve">The Academic Profile test, required of all graduating sophomores, is also provided by the center. </w:t>
      </w:r>
    </w:p>
    <w:p w:rsidR="00CB0998" w:rsidRPr="005B70A7" w:rsidRDefault="006D390C" w:rsidP="00050718">
      <w:pPr>
        <w:spacing w:line="240" w:lineRule="auto"/>
        <w:rPr>
          <w:rFonts w:ascii="Times New Roman" w:hAnsi="Times New Roman" w:cs="Times New Roman"/>
          <w:sz w:val="24"/>
          <w:szCs w:val="24"/>
        </w:rPr>
      </w:pPr>
      <w:r w:rsidRPr="005B70A7">
        <w:rPr>
          <w:rFonts w:ascii="Times New Roman" w:hAnsi="Times New Roman" w:cs="Times New Roman"/>
          <w:sz w:val="24"/>
          <w:szCs w:val="24"/>
        </w:rPr>
        <w:t>Distance Education</w:t>
      </w:r>
      <w:r w:rsidR="005754C4" w:rsidRPr="005B70A7">
        <w:rPr>
          <w:rFonts w:ascii="Times New Roman" w:hAnsi="Times New Roman" w:cs="Times New Roman"/>
          <w:sz w:val="24"/>
          <w:szCs w:val="24"/>
        </w:rPr>
        <w:t xml:space="preserve"> exams are given at the Roane County and Oak Ridge T</w:t>
      </w:r>
      <w:r w:rsidR="00CB0998" w:rsidRPr="005B70A7">
        <w:rPr>
          <w:rFonts w:ascii="Times New Roman" w:hAnsi="Times New Roman" w:cs="Times New Roman"/>
          <w:sz w:val="24"/>
          <w:szCs w:val="24"/>
        </w:rPr>
        <w:t>esting Centers.</w:t>
      </w:r>
      <w:r w:rsidR="00992294" w:rsidRPr="005B70A7">
        <w:rPr>
          <w:rFonts w:ascii="Times New Roman" w:hAnsi="Times New Roman" w:cs="Times New Roman"/>
          <w:sz w:val="24"/>
          <w:szCs w:val="24"/>
        </w:rPr>
        <w:t xml:space="preserve"> </w:t>
      </w:r>
      <w:r w:rsidR="005754C4" w:rsidRPr="005B70A7">
        <w:rPr>
          <w:rFonts w:ascii="Times New Roman" w:hAnsi="Times New Roman" w:cs="Times New Roman"/>
          <w:sz w:val="24"/>
          <w:szCs w:val="24"/>
        </w:rPr>
        <w:t>Hours are established at the beginning of each semeste</w:t>
      </w:r>
      <w:r w:rsidR="00B90D1E" w:rsidRPr="005B70A7">
        <w:rPr>
          <w:rFonts w:ascii="Times New Roman" w:hAnsi="Times New Roman" w:cs="Times New Roman"/>
          <w:sz w:val="24"/>
          <w:szCs w:val="24"/>
        </w:rPr>
        <w:t>r</w:t>
      </w:r>
      <w:r w:rsidR="00992294" w:rsidRPr="005B70A7">
        <w:rPr>
          <w:rFonts w:ascii="Times New Roman" w:hAnsi="Times New Roman" w:cs="Times New Roman"/>
          <w:sz w:val="24"/>
          <w:szCs w:val="24"/>
        </w:rPr>
        <w:t xml:space="preserve">. </w:t>
      </w:r>
      <w:r w:rsidR="005754C4" w:rsidRPr="005B70A7">
        <w:rPr>
          <w:rFonts w:ascii="Times New Roman" w:hAnsi="Times New Roman" w:cs="Times New Roman"/>
          <w:sz w:val="24"/>
          <w:szCs w:val="24"/>
        </w:rPr>
        <w:t xml:space="preserve">The Testing Center also coordinates proctoring services for the Regents On-Line Degree Program. </w:t>
      </w:r>
    </w:p>
    <w:p w:rsidR="00230538" w:rsidRPr="005B70A7" w:rsidRDefault="005754C4" w:rsidP="00050718">
      <w:pPr>
        <w:spacing w:line="240" w:lineRule="auto"/>
        <w:rPr>
          <w:rFonts w:ascii="Times New Roman" w:hAnsi="Times New Roman" w:cs="Times New Roman"/>
          <w:sz w:val="24"/>
          <w:szCs w:val="24"/>
        </w:rPr>
      </w:pPr>
      <w:r w:rsidRPr="005B70A7">
        <w:rPr>
          <w:rFonts w:ascii="Times New Roman" w:hAnsi="Times New Roman" w:cs="Times New Roman"/>
          <w:sz w:val="24"/>
          <w:szCs w:val="24"/>
        </w:rPr>
        <w:t>Exams to be proctored on the Roane County Campus should be sent to the Testing Center</w:t>
      </w:r>
      <w:r w:rsidR="00CB0998" w:rsidRPr="005B70A7">
        <w:rPr>
          <w:rFonts w:ascii="Times New Roman" w:hAnsi="Times New Roman" w:cs="Times New Roman"/>
          <w:sz w:val="24"/>
          <w:szCs w:val="24"/>
        </w:rPr>
        <w:t xml:space="preserve"> one week in advance</w:t>
      </w:r>
      <w:r w:rsidRPr="005B70A7">
        <w:rPr>
          <w:rFonts w:ascii="Times New Roman" w:hAnsi="Times New Roman" w:cs="Times New Roman"/>
          <w:sz w:val="24"/>
          <w:szCs w:val="24"/>
        </w:rPr>
        <w:t>. Instructors are responsible for supplying copies of exam and handouts for each site.</w:t>
      </w:r>
      <w:r w:rsidR="00CB0998" w:rsidRPr="005B70A7">
        <w:rPr>
          <w:rFonts w:ascii="Times New Roman" w:hAnsi="Times New Roman" w:cs="Times New Roman"/>
          <w:sz w:val="24"/>
          <w:szCs w:val="24"/>
        </w:rPr>
        <w:t xml:space="preserve"> </w:t>
      </w:r>
      <w:r w:rsidRPr="005B70A7">
        <w:rPr>
          <w:rFonts w:ascii="Times New Roman" w:hAnsi="Times New Roman" w:cs="Times New Roman"/>
          <w:sz w:val="24"/>
          <w:szCs w:val="24"/>
        </w:rPr>
        <w:t>Faxing and emailin</w:t>
      </w:r>
      <w:r w:rsidR="00992294" w:rsidRPr="005B70A7">
        <w:rPr>
          <w:rFonts w:ascii="Times New Roman" w:hAnsi="Times New Roman" w:cs="Times New Roman"/>
          <w:sz w:val="24"/>
          <w:szCs w:val="24"/>
        </w:rPr>
        <w:t xml:space="preserve">g materials are not permitted. </w:t>
      </w:r>
      <w:r w:rsidRPr="005B70A7">
        <w:rPr>
          <w:rFonts w:ascii="Times New Roman" w:hAnsi="Times New Roman" w:cs="Times New Roman"/>
          <w:sz w:val="24"/>
          <w:szCs w:val="24"/>
        </w:rPr>
        <w:t xml:space="preserve">Please route materials to be copied through your division secretary and allow extra time for preparation. </w:t>
      </w:r>
    </w:p>
    <w:p w:rsidR="00230538" w:rsidRDefault="005754C4" w:rsidP="00992294">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Please send a copy of your syllabus or testing schedule for the semester to the Testing Center on the Roane County Campus. The Testing Center is responsible for scheduling all proctors. A proctor will not be provided without at least a one-week notice</w:t>
      </w:r>
      <w:r w:rsidR="002E2C68" w:rsidRPr="005B70A7">
        <w:rPr>
          <w:rFonts w:ascii="Times New Roman" w:hAnsi="Times New Roman" w:cs="Times New Roman"/>
          <w:sz w:val="24"/>
          <w:szCs w:val="24"/>
        </w:rPr>
        <w:t xml:space="preserve">. </w:t>
      </w:r>
      <w:r w:rsidRPr="005B70A7">
        <w:rPr>
          <w:rFonts w:ascii="Times New Roman" w:hAnsi="Times New Roman" w:cs="Times New Roman"/>
          <w:sz w:val="24"/>
          <w:szCs w:val="24"/>
        </w:rPr>
        <w:t xml:space="preserve">A 24-hour notice is required to cancel a proctor. When requesting a proctor for your test, be sure to include the following: </w:t>
      </w:r>
    </w:p>
    <w:p w:rsidR="00195A1F" w:rsidRPr="005B70A7" w:rsidRDefault="00195A1F" w:rsidP="00992294">
      <w:pPr>
        <w:spacing w:after="0" w:line="240" w:lineRule="auto"/>
        <w:rPr>
          <w:rFonts w:ascii="Times New Roman" w:hAnsi="Times New Roman" w:cs="Times New Roman"/>
          <w:sz w:val="24"/>
          <w:szCs w:val="24"/>
        </w:rPr>
      </w:pPr>
    </w:p>
    <w:p w:rsidR="00230538" w:rsidRPr="005B70A7" w:rsidRDefault="005754C4" w:rsidP="001275EE">
      <w:pPr>
        <w:pStyle w:val="ListParagraph"/>
        <w:numPr>
          <w:ilvl w:val="0"/>
          <w:numId w:val="1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Date </w:t>
      </w:r>
    </w:p>
    <w:p w:rsidR="00230538" w:rsidRPr="005B70A7" w:rsidRDefault="005754C4" w:rsidP="001275EE">
      <w:pPr>
        <w:pStyle w:val="ListParagraph"/>
        <w:numPr>
          <w:ilvl w:val="0"/>
          <w:numId w:val="1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Course </w:t>
      </w:r>
    </w:p>
    <w:p w:rsidR="00230538" w:rsidRPr="005B70A7" w:rsidRDefault="005754C4" w:rsidP="001275EE">
      <w:pPr>
        <w:pStyle w:val="ListParagraph"/>
        <w:numPr>
          <w:ilvl w:val="0"/>
          <w:numId w:val="1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Instructor </w:t>
      </w:r>
    </w:p>
    <w:p w:rsidR="00230538" w:rsidRPr="005B70A7" w:rsidRDefault="005754C4" w:rsidP="001275EE">
      <w:pPr>
        <w:pStyle w:val="ListParagraph"/>
        <w:numPr>
          <w:ilvl w:val="0"/>
          <w:numId w:val="1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Test Delivery Method </w:t>
      </w:r>
    </w:p>
    <w:p w:rsidR="00230538" w:rsidRPr="005B70A7" w:rsidRDefault="005754C4" w:rsidP="001275EE">
      <w:pPr>
        <w:pStyle w:val="ListParagraph"/>
        <w:numPr>
          <w:ilvl w:val="0"/>
          <w:numId w:val="1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Special Instructions </w:t>
      </w:r>
    </w:p>
    <w:p w:rsidR="00230538" w:rsidRPr="005B70A7" w:rsidRDefault="005754C4" w:rsidP="001275EE">
      <w:pPr>
        <w:pStyle w:val="ListParagraph"/>
        <w:numPr>
          <w:ilvl w:val="0"/>
          <w:numId w:val="1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Time Class Meets </w:t>
      </w:r>
    </w:p>
    <w:p w:rsidR="00230538" w:rsidRPr="005B70A7" w:rsidRDefault="005754C4" w:rsidP="001275EE">
      <w:pPr>
        <w:pStyle w:val="ListParagraph"/>
        <w:numPr>
          <w:ilvl w:val="0"/>
          <w:numId w:val="1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Time Proctor is Needed </w:t>
      </w:r>
    </w:p>
    <w:p w:rsidR="00230538" w:rsidRPr="005B70A7" w:rsidRDefault="00D66F28" w:rsidP="001275EE">
      <w:pPr>
        <w:pStyle w:val="ListParagraph"/>
        <w:numPr>
          <w:ilvl w:val="0"/>
          <w:numId w:val="1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Approximate length of test</w:t>
      </w:r>
      <w:r w:rsidR="005754C4" w:rsidRPr="005B70A7">
        <w:rPr>
          <w:rFonts w:ascii="Times New Roman" w:hAnsi="Times New Roman" w:cs="Times New Roman"/>
          <w:sz w:val="24"/>
          <w:szCs w:val="24"/>
        </w:rPr>
        <w:t xml:space="preserve"> </w:t>
      </w:r>
    </w:p>
    <w:p w:rsidR="002E2C68" w:rsidRPr="005B70A7" w:rsidRDefault="00061573" w:rsidP="001275EE">
      <w:pPr>
        <w:pStyle w:val="ListParagraph"/>
        <w:numPr>
          <w:ilvl w:val="0"/>
          <w:numId w:val="14"/>
        </w:num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Sites</w:t>
      </w:r>
    </w:p>
    <w:p w:rsidR="004F0D94" w:rsidRPr="00050718" w:rsidRDefault="004F0D94" w:rsidP="00C3452A">
      <w:pPr>
        <w:pStyle w:val="Heading1"/>
        <w:spacing w:after="240"/>
        <w:rPr>
          <w:rFonts w:ascii="Times New Roman" w:hAnsi="Times New Roman" w:cs="Times New Roman"/>
          <w:b/>
          <w:color w:val="auto"/>
          <w:szCs w:val="28"/>
        </w:rPr>
      </w:pPr>
      <w:r w:rsidRPr="00050718">
        <w:rPr>
          <w:rFonts w:ascii="Times New Roman" w:hAnsi="Times New Roman" w:cs="Times New Roman"/>
          <w:b/>
          <w:color w:val="auto"/>
          <w:szCs w:val="28"/>
        </w:rPr>
        <w:t>Evaluations</w:t>
      </w:r>
    </w:p>
    <w:p w:rsidR="004F0D94" w:rsidRPr="00050718" w:rsidRDefault="004F0D94" w:rsidP="00971F66">
      <w:pPr>
        <w:pStyle w:val="Heading2"/>
        <w:rPr>
          <w:rFonts w:ascii="Times New Roman" w:hAnsi="Times New Roman" w:cs="Times New Roman"/>
          <w:b/>
          <w:color w:val="auto"/>
          <w:sz w:val="24"/>
          <w:szCs w:val="28"/>
        </w:rPr>
      </w:pPr>
      <w:r w:rsidRPr="00050718">
        <w:rPr>
          <w:rFonts w:ascii="Times New Roman" w:hAnsi="Times New Roman" w:cs="Times New Roman"/>
          <w:b/>
          <w:color w:val="auto"/>
          <w:sz w:val="24"/>
          <w:szCs w:val="28"/>
        </w:rPr>
        <w:t>Guidelines for Administering Faculty Evaluations</w:t>
      </w:r>
    </w:p>
    <w:p w:rsidR="00230538" w:rsidRPr="005B70A7" w:rsidRDefault="005754C4" w:rsidP="00050718">
      <w:pPr>
        <w:spacing w:line="240" w:lineRule="auto"/>
        <w:rPr>
          <w:rFonts w:ascii="Times New Roman" w:hAnsi="Times New Roman" w:cs="Times New Roman"/>
          <w:sz w:val="24"/>
          <w:szCs w:val="24"/>
        </w:rPr>
      </w:pPr>
      <w:r w:rsidRPr="005B70A7">
        <w:rPr>
          <w:rFonts w:ascii="Times New Roman" w:hAnsi="Times New Roman" w:cs="Times New Roman"/>
          <w:sz w:val="24"/>
          <w:szCs w:val="24"/>
        </w:rPr>
        <w:t xml:space="preserve">Adjunct faculty </w:t>
      </w:r>
      <w:r w:rsidR="006D390C" w:rsidRPr="005B70A7">
        <w:rPr>
          <w:rFonts w:ascii="Times New Roman" w:hAnsi="Times New Roman" w:cs="Times New Roman"/>
          <w:sz w:val="24"/>
          <w:szCs w:val="24"/>
        </w:rPr>
        <w:t xml:space="preserve">must </w:t>
      </w:r>
      <w:r w:rsidRPr="005B70A7">
        <w:rPr>
          <w:rFonts w:ascii="Times New Roman" w:hAnsi="Times New Roman" w:cs="Times New Roman"/>
          <w:sz w:val="24"/>
          <w:szCs w:val="24"/>
        </w:rPr>
        <w:t>evaluate all classes unless otherwise in</w:t>
      </w:r>
      <w:r w:rsidR="00992294" w:rsidRPr="005B70A7">
        <w:rPr>
          <w:rFonts w:ascii="Times New Roman" w:hAnsi="Times New Roman" w:cs="Times New Roman"/>
          <w:sz w:val="24"/>
          <w:szCs w:val="24"/>
        </w:rPr>
        <w:t xml:space="preserve">structed by the division Dean. </w:t>
      </w:r>
      <w:r w:rsidRPr="005B70A7">
        <w:rPr>
          <w:rFonts w:ascii="Times New Roman" w:hAnsi="Times New Roman" w:cs="Times New Roman"/>
          <w:sz w:val="24"/>
          <w:szCs w:val="24"/>
        </w:rPr>
        <w:t xml:space="preserve">Special arrangements must be made with the division Dean for any adjunct faculty member who wishes to evaluate an individual instruction course. All classes for which materials are prepared must complete the rating forms during the assigned week. </w:t>
      </w:r>
    </w:p>
    <w:p w:rsidR="00992294" w:rsidRPr="005B70A7" w:rsidRDefault="005754C4" w:rsidP="00050718">
      <w:pPr>
        <w:spacing w:line="240" w:lineRule="auto"/>
        <w:rPr>
          <w:rFonts w:ascii="Times New Roman" w:hAnsi="Times New Roman" w:cs="Times New Roman"/>
          <w:sz w:val="24"/>
          <w:szCs w:val="24"/>
        </w:rPr>
      </w:pPr>
      <w:r w:rsidRPr="005B70A7">
        <w:rPr>
          <w:rFonts w:ascii="Times New Roman" w:hAnsi="Times New Roman" w:cs="Times New Roman"/>
          <w:sz w:val="24"/>
          <w:szCs w:val="24"/>
        </w:rPr>
        <w:t>Procedure</w:t>
      </w:r>
      <w:r w:rsidR="006D390C" w:rsidRPr="005B70A7">
        <w:rPr>
          <w:rFonts w:ascii="Times New Roman" w:hAnsi="Times New Roman" w:cs="Times New Roman"/>
          <w:sz w:val="24"/>
          <w:szCs w:val="24"/>
        </w:rPr>
        <w:t>s</w:t>
      </w:r>
      <w:r w:rsidRPr="005B70A7">
        <w:rPr>
          <w:rFonts w:ascii="Times New Roman" w:hAnsi="Times New Roman" w:cs="Times New Roman"/>
          <w:sz w:val="24"/>
          <w:szCs w:val="24"/>
        </w:rPr>
        <w:t xml:space="preserve"> for administering the evaluations</w:t>
      </w:r>
      <w:r w:rsidR="006D390C" w:rsidRPr="005B70A7">
        <w:rPr>
          <w:rFonts w:ascii="Times New Roman" w:hAnsi="Times New Roman" w:cs="Times New Roman"/>
          <w:sz w:val="24"/>
          <w:szCs w:val="24"/>
        </w:rPr>
        <w:t xml:space="preserve"> in-class</w:t>
      </w:r>
      <w:r w:rsidRPr="005B70A7">
        <w:rPr>
          <w:rFonts w:ascii="Times New Roman" w:hAnsi="Times New Roman" w:cs="Times New Roman"/>
          <w:sz w:val="24"/>
          <w:szCs w:val="24"/>
        </w:rPr>
        <w:t xml:space="preserve"> </w:t>
      </w:r>
      <w:r w:rsidR="006D390C" w:rsidRPr="005B70A7">
        <w:rPr>
          <w:rFonts w:ascii="Times New Roman" w:hAnsi="Times New Roman" w:cs="Times New Roman"/>
          <w:sz w:val="24"/>
          <w:szCs w:val="24"/>
        </w:rPr>
        <w:t>or web-based will be sent out during the semester.</w:t>
      </w:r>
    </w:p>
    <w:p w:rsidR="003B5684" w:rsidRPr="005B70A7" w:rsidRDefault="005754C4" w:rsidP="00992294">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 xml:space="preserve">Please note, evaluation scores will be returned as soon as they become available to the division secretaries. Narratives will be typed at the discretion of the division Dean.  The division secretary will notify you of the dates the evaluation process will </w:t>
      </w:r>
      <w:r w:rsidR="00992294" w:rsidRPr="005B70A7">
        <w:rPr>
          <w:rFonts w:ascii="Times New Roman" w:hAnsi="Times New Roman" w:cs="Times New Roman"/>
          <w:sz w:val="24"/>
          <w:szCs w:val="24"/>
        </w:rPr>
        <w:t xml:space="preserve">be administered each semester. </w:t>
      </w:r>
      <w:r w:rsidRPr="005B70A7">
        <w:rPr>
          <w:rFonts w:ascii="Times New Roman" w:hAnsi="Times New Roman" w:cs="Times New Roman"/>
          <w:sz w:val="24"/>
          <w:szCs w:val="24"/>
        </w:rPr>
        <w:t>More complete instructions will be inc</w:t>
      </w:r>
      <w:r w:rsidR="00441B9E" w:rsidRPr="005B70A7">
        <w:rPr>
          <w:rFonts w:ascii="Times New Roman" w:hAnsi="Times New Roman" w:cs="Times New Roman"/>
          <w:sz w:val="24"/>
          <w:szCs w:val="24"/>
        </w:rPr>
        <w:t>luded in the evaluation packet.</w:t>
      </w:r>
    </w:p>
    <w:p w:rsidR="004F0D94" w:rsidRPr="00050718" w:rsidRDefault="004F0D94" w:rsidP="00971F66">
      <w:pPr>
        <w:pStyle w:val="Heading2"/>
        <w:rPr>
          <w:rFonts w:ascii="Times New Roman" w:hAnsi="Times New Roman" w:cs="Times New Roman"/>
          <w:b/>
          <w:color w:val="auto"/>
          <w:sz w:val="24"/>
          <w:szCs w:val="28"/>
        </w:rPr>
      </w:pPr>
      <w:r w:rsidRPr="00050718">
        <w:rPr>
          <w:rFonts w:ascii="Times New Roman" w:hAnsi="Times New Roman" w:cs="Times New Roman"/>
          <w:b/>
          <w:color w:val="auto"/>
          <w:sz w:val="24"/>
          <w:szCs w:val="28"/>
        </w:rPr>
        <w:t>Interpretation of Faculty Evaluations</w:t>
      </w:r>
    </w:p>
    <w:p w:rsidR="00230538" w:rsidRPr="005B70A7" w:rsidRDefault="005754C4" w:rsidP="00050718">
      <w:pPr>
        <w:spacing w:line="240" w:lineRule="auto"/>
        <w:rPr>
          <w:rFonts w:ascii="Times New Roman" w:hAnsi="Times New Roman" w:cs="Times New Roman"/>
          <w:sz w:val="24"/>
          <w:szCs w:val="24"/>
        </w:rPr>
      </w:pPr>
      <w:r w:rsidRPr="005B70A7">
        <w:rPr>
          <w:rFonts w:ascii="Times New Roman" w:hAnsi="Times New Roman" w:cs="Times New Roman"/>
          <w:sz w:val="24"/>
          <w:szCs w:val="24"/>
        </w:rPr>
        <w:t xml:space="preserve">You will receive a copy of your student evaluation results from your division Dean.  These printouts will list a “total observation score” from each section that you evaluated and the itemized student responses to each question. </w:t>
      </w:r>
    </w:p>
    <w:p w:rsidR="00230538" w:rsidRPr="005B70A7" w:rsidRDefault="005754C4" w:rsidP="00050718">
      <w:pPr>
        <w:spacing w:line="240" w:lineRule="auto"/>
        <w:rPr>
          <w:rFonts w:ascii="Times New Roman" w:hAnsi="Times New Roman" w:cs="Times New Roman"/>
          <w:sz w:val="24"/>
          <w:szCs w:val="24"/>
        </w:rPr>
      </w:pPr>
      <w:r w:rsidRPr="005B70A7">
        <w:rPr>
          <w:rFonts w:ascii="Times New Roman" w:hAnsi="Times New Roman" w:cs="Times New Roman"/>
          <w:sz w:val="24"/>
          <w:szCs w:val="24"/>
        </w:rPr>
        <w:lastRenderedPageBreak/>
        <w:t>You will find it useful to analyze your results on</w:t>
      </w:r>
      <w:r w:rsidR="00992294" w:rsidRPr="005B70A7">
        <w:rPr>
          <w:rFonts w:ascii="Times New Roman" w:hAnsi="Times New Roman" w:cs="Times New Roman"/>
          <w:sz w:val="24"/>
          <w:szCs w:val="24"/>
        </w:rPr>
        <w:t xml:space="preserve"> a question-by-question basis. </w:t>
      </w:r>
      <w:r w:rsidRPr="005B70A7">
        <w:rPr>
          <w:rFonts w:ascii="Times New Roman" w:hAnsi="Times New Roman" w:cs="Times New Roman"/>
          <w:sz w:val="24"/>
          <w:szCs w:val="24"/>
        </w:rPr>
        <w:t>These figures help you pinpoint strengths an</w:t>
      </w:r>
      <w:r w:rsidR="00992294" w:rsidRPr="005B70A7">
        <w:rPr>
          <w:rFonts w:ascii="Times New Roman" w:hAnsi="Times New Roman" w:cs="Times New Roman"/>
          <w:sz w:val="24"/>
          <w:szCs w:val="24"/>
        </w:rPr>
        <w:t xml:space="preserve">d areas that need improvement. </w:t>
      </w:r>
      <w:r w:rsidRPr="005B70A7">
        <w:rPr>
          <w:rFonts w:ascii="Times New Roman" w:hAnsi="Times New Roman" w:cs="Times New Roman"/>
          <w:sz w:val="24"/>
          <w:szCs w:val="24"/>
        </w:rPr>
        <w:t>The final figure is an overall composite, a single number for each class and an overal</w:t>
      </w:r>
      <w:r w:rsidR="00992294" w:rsidRPr="005B70A7">
        <w:rPr>
          <w:rFonts w:ascii="Times New Roman" w:hAnsi="Times New Roman" w:cs="Times New Roman"/>
          <w:sz w:val="24"/>
          <w:szCs w:val="24"/>
        </w:rPr>
        <w:t xml:space="preserve">l figure on the summary sheet. </w:t>
      </w:r>
      <w:r w:rsidRPr="005B70A7">
        <w:rPr>
          <w:rFonts w:ascii="Times New Roman" w:hAnsi="Times New Roman" w:cs="Times New Roman"/>
          <w:sz w:val="24"/>
          <w:szCs w:val="24"/>
        </w:rPr>
        <w:t xml:space="preserve">You and your division Dean can compare this figure to the division composite and institutional composite scores. </w:t>
      </w:r>
    </w:p>
    <w:p w:rsidR="00230538" w:rsidRPr="005B70A7" w:rsidRDefault="0019553C" w:rsidP="00992294">
      <w:pPr>
        <w:spacing w:after="240" w:line="240" w:lineRule="auto"/>
        <w:rPr>
          <w:rFonts w:ascii="Times New Roman" w:hAnsi="Times New Roman" w:cs="Times New Roman"/>
          <w:sz w:val="24"/>
          <w:szCs w:val="24"/>
        </w:rPr>
      </w:pPr>
      <w:r w:rsidRPr="005B70A7">
        <w:rPr>
          <w:rFonts w:ascii="Times New Roman" w:hAnsi="Times New Roman" w:cs="Times New Roman"/>
          <w:sz w:val="24"/>
          <w:szCs w:val="24"/>
        </w:rPr>
        <w:t>O</w:t>
      </w:r>
      <w:r w:rsidR="005754C4" w:rsidRPr="005B70A7">
        <w:rPr>
          <w:rFonts w:ascii="Times New Roman" w:hAnsi="Times New Roman" w:cs="Times New Roman"/>
          <w:sz w:val="24"/>
          <w:szCs w:val="24"/>
        </w:rPr>
        <w:t>ne administrative use for the evaluation results concerns retention</w:t>
      </w:r>
      <w:r w:rsidRPr="005B70A7">
        <w:rPr>
          <w:rFonts w:ascii="Times New Roman" w:hAnsi="Times New Roman" w:cs="Times New Roman"/>
          <w:sz w:val="24"/>
          <w:szCs w:val="24"/>
        </w:rPr>
        <w:t xml:space="preserve"> of adjunct faculty members. </w:t>
      </w:r>
      <w:r w:rsidR="005754C4" w:rsidRPr="005B70A7">
        <w:rPr>
          <w:rFonts w:ascii="Times New Roman" w:hAnsi="Times New Roman" w:cs="Times New Roman"/>
          <w:sz w:val="24"/>
          <w:szCs w:val="24"/>
        </w:rPr>
        <w:t>The most crucial use of these figures, however, is for the improvement of instruction. Only your careful study of your evaluation results and student commen</w:t>
      </w:r>
      <w:r w:rsidR="00441B9E" w:rsidRPr="005B70A7">
        <w:rPr>
          <w:rFonts w:ascii="Times New Roman" w:hAnsi="Times New Roman" w:cs="Times New Roman"/>
          <w:sz w:val="24"/>
          <w:szCs w:val="24"/>
        </w:rPr>
        <w:t>ts can accomplish that goal.</w:t>
      </w:r>
    </w:p>
    <w:p w:rsidR="004F0D94" w:rsidRPr="00050718" w:rsidRDefault="004F0D94" w:rsidP="00971F66">
      <w:pPr>
        <w:pStyle w:val="Heading2"/>
        <w:rPr>
          <w:rFonts w:ascii="Times New Roman" w:hAnsi="Times New Roman" w:cs="Times New Roman"/>
          <w:b/>
          <w:color w:val="auto"/>
          <w:sz w:val="24"/>
          <w:szCs w:val="28"/>
        </w:rPr>
      </w:pPr>
      <w:r w:rsidRPr="00050718">
        <w:rPr>
          <w:rFonts w:ascii="Times New Roman" w:hAnsi="Times New Roman" w:cs="Times New Roman"/>
          <w:b/>
          <w:color w:val="auto"/>
          <w:sz w:val="24"/>
          <w:szCs w:val="28"/>
        </w:rPr>
        <w:t>Adjunct Faculty Evaluations by Supervisor</w:t>
      </w:r>
    </w:p>
    <w:p w:rsidR="00230538" w:rsidRPr="005B70A7" w:rsidRDefault="003C18A5" w:rsidP="00050718">
      <w:pPr>
        <w:spacing w:line="240" w:lineRule="auto"/>
        <w:rPr>
          <w:rFonts w:ascii="Times New Roman" w:hAnsi="Times New Roman" w:cs="Times New Roman"/>
          <w:sz w:val="24"/>
          <w:szCs w:val="24"/>
        </w:rPr>
      </w:pPr>
      <w:r w:rsidRPr="005B70A7">
        <w:rPr>
          <w:rFonts w:ascii="Times New Roman" w:hAnsi="Times New Roman" w:cs="Times New Roman"/>
          <w:sz w:val="24"/>
          <w:szCs w:val="24"/>
        </w:rPr>
        <w:t xml:space="preserve">All adjunct faculty members are evaluated annually. </w:t>
      </w:r>
      <w:r w:rsidR="005754C4" w:rsidRPr="005B70A7">
        <w:rPr>
          <w:rFonts w:ascii="Times New Roman" w:hAnsi="Times New Roman" w:cs="Times New Roman"/>
          <w:sz w:val="24"/>
          <w:szCs w:val="24"/>
        </w:rPr>
        <w:t xml:space="preserve">The purpose of the evaluation process is to provide feedback to the faculty member regarding his/her effectiveness in the classroom and is designed to ensure continued professional growth. </w:t>
      </w:r>
    </w:p>
    <w:p w:rsidR="00796FD8" w:rsidRPr="005B70A7" w:rsidRDefault="005754C4" w:rsidP="00992294">
      <w:pPr>
        <w:spacing w:after="0" w:line="240" w:lineRule="auto"/>
        <w:rPr>
          <w:rFonts w:ascii="Times New Roman" w:hAnsi="Times New Roman" w:cs="Times New Roman"/>
          <w:sz w:val="24"/>
          <w:szCs w:val="24"/>
        </w:rPr>
      </w:pPr>
      <w:r w:rsidRPr="005B70A7">
        <w:rPr>
          <w:rFonts w:ascii="Times New Roman" w:hAnsi="Times New Roman" w:cs="Times New Roman"/>
          <w:sz w:val="24"/>
          <w:szCs w:val="24"/>
        </w:rPr>
        <w:t xml:space="preserve">The student evaluation results and the division Dean's narrative comments will be recorded on the Adjunct Faculty Evaluation form, signed by the faculty, division Dean, and the Vice President for </w:t>
      </w:r>
      <w:r w:rsidR="00D66F28" w:rsidRPr="005B70A7">
        <w:rPr>
          <w:rFonts w:ascii="Times New Roman" w:hAnsi="Times New Roman" w:cs="Times New Roman"/>
          <w:sz w:val="24"/>
          <w:szCs w:val="24"/>
        </w:rPr>
        <w:t>Student Learning</w:t>
      </w:r>
      <w:r w:rsidRPr="005B70A7">
        <w:rPr>
          <w:rFonts w:ascii="Times New Roman" w:hAnsi="Times New Roman" w:cs="Times New Roman"/>
          <w:sz w:val="24"/>
          <w:szCs w:val="24"/>
        </w:rPr>
        <w:t xml:space="preserve">, and placed in the faculty member's personnel file. </w:t>
      </w:r>
    </w:p>
    <w:p w:rsidR="00796FD8" w:rsidRDefault="00796FD8" w:rsidP="00796FD8">
      <w:r>
        <w:br w:type="page"/>
      </w:r>
    </w:p>
    <w:p w:rsidR="007D66FB" w:rsidRDefault="007D66FB" w:rsidP="007D66FB">
      <w:pPr>
        <w:rPr>
          <w:rFonts w:eastAsia="Times New Roman"/>
          <w:b/>
          <w:bCs/>
          <w:sz w:val="28"/>
          <w:szCs w:val="28"/>
        </w:rPr>
      </w:pPr>
      <w:r>
        <w:rPr>
          <w:rFonts w:eastAsia="Times New Roman"/>
          <w:b/>
          <w:bCs/>
          <w:sz w:val="28"/>
          <w:szCs w:val="28"/>
        </w:rPr>
        <w:lastRenderedPageBreak/>
        <w:t>Roane State Community College</w:t>
      </w:r>
    </w:p>
    <w:p w:rsidR="007D66FB" w:rsidRDefault="007D66FB" w:rsidP="007D66FB">
      <w:pPr>
        <w:rPr>
          <w:rFonts w:eastAsia="Times New Roman"/>
          <w:b/>
          <w:bCs/>
          <w:sz w:val="24"/>
          <w:szCs w:val="24"/>
        </w:rPr>
      </w:pPr>
      <w:r>
        <w:rPr>
          <w:rStyle w:val="policyminorhead1"/>
          <w:rFonts w:eastAsia="Times New Roman"/>
        </w:rPr>
        <w:t xml:space="preserve">Policy Number: </w:t>
      </w:r>
      <w:r>
        <w:rPr>
          <w:rStyle w:val="policydata"/>
          <w:rFonts w:eastAsia="Times New Roman"/>
          <w:b/>
          <w:bCs/>
        </w:rPr>
        <w:t>GA-21-03</w:t>
      </w:r>
    </w:p>
    <w:p w:rsidR="007D66FB" w:rsidRDefault="007D66FB" w:rsidP="007D66FB">
      <w:pPr>
        <w:rPr>
          <w:rFonts w:eastAsia="Times New Roman"/>
          <w:b/>
          <w:bCs/>
        </w:rPr>
      </w:pPr>
      <w:r>
        <w:rPr>
          <w:rStyle w:val="policyminorhead1"/>
          <w:rFonts w:eastAsia="Times New Roman"/>
        </w:rPr>
        <w:t xml:space="preserve">Subject: </w:t>
      </w:r>
      <w:r>
        <w:rPr>
          <w:rStyle w:val="policydata"/>
          <w:rFonts w:eastAsia="Times New Roman"/>
          <w:b/>
          <w:bCs/>
        </w:rPr>
        <w:t>Drug-Free Environment</w:t>
      </w:r>
    </w:p>
    <w:p w:rsidR="007D66FB" w:rsidRDefault="007D66FB" w:rsidP="007D66FB">
      <w:pPr>
        <w:pStyle w:val="NormalWeb"/>
        <w:rPr>
          <w:rFonts w:eastAsiaTheme="minorEastAsia"/>
        </w:rPr>
      </w:pPr>
      <w:r>
        <w:t>This statement is being distributed online to all Roane State Community College employees, faculty, and students in compliance with the provisions of the Drug-Free Workplace Act of 1988 (41 U.S.C. 701, et. seq.) and the Drug-Free Schools and Communities Act Amendments of 1989 (20 U.S.C. 3171, et. seq.).</w:t>
      </w:r>
    </w:p>
    <w:p w:rsidR="007D66FB" w:rsidRDefault="007D66FB" w:rsidP="001275EE">
      <w:pPr>
        <w:numPr>
          <w:ilvl w:val="0"/>
          <w:numId w:val="21"/>
        </w:numPr>
        <w:spacing w:before="150" w:after="150" w:line="240" w:lineRule="auto"/>
        <w:ind w:left="870" w:right="150"/>
        <w:rPr>
          <w:rFonts w:eastAsia="Times New Roman"/>
        </w:rPr>
      </w:pPr>
      <w:r>
        <w:rPr>
          <w:rFonts w:eastAsia="Times New Roman"/>
        </w:rPr>
        <w:t>Policy</w:t>
      </w:r>
      <w:r>
        <w:rPr>
          <w:rFonts w:eastAsia="Times New Roman"/>
        </w:rPr>
        <w:br/>
        <w:t xml:space="preserve">Roane State Community College supports the provision of a drug-free environment by: </w:t>
      </w:r>
    </w:p>
    <w:p w:rsidR="007D66FB" w:rsidRDefault="007D66FB" w:rsidP="001275EE">
      <w:pPr>
        <w:numPr>
          <w:ilvl w:val="1"/>
          <w:numId w:val="22"/>
        </w:numPr>
        <w:spacing w:before="150" w:after="150" w:line="240" w:lineRule="auto"/>
        <w:ind w:left="1740" w:right="300"/>
        <w:rPr>
          <w:rFonts w:eastAsia="Times New Roman"/>
        </w:rPr>
      </w:pPr>
      <w:r>
        <w:rPr>
          <w:rFonts w:eastAsia="Times New Roman"/>
        </w:rPr>
        <w:t>Providing notice to all employees and students that the unlawful manufacture, distribution, dispensing, possession or use of a controlled substance is prohibited in the workplace, and that violation of any of these prohibitions may result in termination of employees or expulsion of students.</w:t>
      </w:r>
    </w:p>
    <w:p w:rsidR="007D66FB" w:rsidRDefault="007D66FB" w:rsidP="001275EE">
      <w:pPr>
        <w:numPr>
          <w:ilvl w:val="1"/>
          <w:numId w:val="23"/>
        </w:numPr>
        <w:spacing w:before="150" w:after="150" w:line="240" w:lineRule="auto"/>
        <w:ind w:left="1740" w:right="300"/>
        <w:rPr>
          <w:rFonts w:eastAsia="Times New Roman"/>
        </w:rPr>
      </w:pPr>
      <w:r>
        <w:rPr>
          <w:rFonts w:eastAsia="Times New Roman"/>
        </w:rPr>
        <w:t xml:space="preserve">Establishing a drug-free awareness program to inform employees and students about: </w:t>
      </w:r>
    </w:p>
    <w:p w:rsidR="007D66FB" w:rsidRDefault="007D66FB" w:rsidP="001275EE">
      <w:pPr>
        <w:numPr>
          <w:ilvl w:val="2"/>
          <w:numId w:val="24"/>
        </w:numPr>
        <w:spacing w:before="150" w:after="150" w:line="240" w:lineRule="auto"/>
        <w:ind w:left="2610" w:right="450"/>
        <w:rPr>
          <w:rFonts w:eastAsia="Times New Roman"/>
        </w:rPr>
      </w:pPr>
      <w:r>
        <w:rPr>
          <w:rFonts w:eastAsia="Times New Roman"/>
        </w:rPr>
        <w:t>The dangers of drug abuse in the workplace</w:t>
      </w:r>
    </w:p>
    <w:p w:rsidR="007D66FB" w:rsidRDefault="007D66FB" w:rsidP="001275EE">
      <w:pPr>
        <w:numPr>
          <w:ilvl w:val="2"/>
          <w:numId w:val="25"/>
        </w:numPr>
        <w:spacing w:before="150" w:after="150" w:line="240" w:lineRule="auto"/>
        <w:ind w:left="2610" w:right="450"/>
        <w:rPr>
          <w:rFonts w:eastAsia="Times New Roman"/>
        </w:rPr>
      </w:pPr>
      <w:r>
        <w:rPr>
          <w:rFonts w:eastAsia="Times New Roman"/>
        </w:rPr>
        <w:t>The college policy of maintaining a drug-free environment</w:t>
      </w:r>
    </w:p>
    <w:p w:rsidR="007D66FB" w:rsidRDefault="007D66FB" w:rsidP="001275EE">
      <w:pPr>
        <w:numPr>
          <w:ilvl w:val="2"/>
          <w:numId w:val="26"/>
        </w:numPr>
        <w:spacing w:before="150" w:after="150" w:line="240" w:lineRule="auto"/>
        <w:ind w:left="2610" w:right="450"/>
        <w:rPr>
          <w:rFonts w:eastAsia="Times New Roman"/>
        </w:rPr>
      </w:pPr>
      <w:r>
        <w:rPr>
          <w:rFonts w:eastAsia="Times New Roman"/>
        </w:rPr>
        <w:t>The availability of drug counseling referral services</w:t>
      </w:r>
    </w:p>
    <w:p w:rsidR="007D66FB" w:rsidRDefault="007D66FB" w:rsidP="001275EE">
      <w:pPr>
        <w:numPr>
          <w:ilvl w:val="2"/>
          <w:numId w:val="27"/>
        </w:numPr>
        <w:spacing w:before="150" w:after="150" w:line="240" w:lineRule="auto"/>
        <w:ind w:left="2610" w:right="450"/>
        <w:rPr>
          <w:rFonts w:eastAsia="Times New Roman"/>
        </w:rPr>
      </w:pPr>
      <w:r>
        <w:rPr>
          <w:rFonts w:eastAsia="Times New Roman"/>
        </w:rPr>
        <w:t>The penalties that may be imposed for drug abuse violations (termination of employees or dismissal for students)</w:t>
      </w:r>
    </w:p>
    <w:p w:rsidR="007D66FB" w:rsidRDefault="007D66FB" w:rsidP="001275EE">
      <w:pPr>
        <w:numPr>
          <w:ilvl w:val="2"/>
          <w:numId w:val="28"/>
        </w:numPr>
        <w:spacing w:before="150" w:after="150" w:line="240" w:lineRule="auto"/>
        <w:ind w:left="2610" w:right="450"/>
        <w:rPr>
          <w:rFonts w:eastAsia="Times New Roman"/>
        </w:rPr>
      </w:pPr>
      <w:r>
        <w:rPr>
          <w:rFonts w:eastAsia="Times New Roman"/>
        </w:rPr>
        <w:t>Notification of Roane State administration of any criminal drug statute conviction for a violation occurring in the workplace no later than five days after such conviction</w:t>
      </w:r>
    </w:p>
    <w:p w:rsidR="007D66FB" w:rsidRDefault="007D66FB" w:rsidP="001275EE">
      <w:pPr>
        <w:numPr>
          <w:ilvl w:val="1"/>
          <w:numId w:val="29"/>
        </w:numPr>
        <w:spacing w:before="150" w:after="150" w:line="240" w:lineRule="auto"/>
        <w:ind w:left="1740" w:right="300"/>
        <w:rPr>
          <w:rFonts w:eastAsia="Times New Roman"/>
        </w:rPr>
      </w:pPr>
      <w:r>
        <w:rPr>
          <w:rFonts w:eastAsia="Times New Roman"/>
        </w:rPr>
        <w:t xml:space="preserve">Providing any person employed under a grant of federal monies notice that as a condition of employment under the grant, the employee will: </w:t>
      </w:r>
    </w:p>
    <w:p w:rsidR="007D66FB" w:rsidRDefault="007D66FB" w:rsidP="001275EE">
      <w:pPr>
        <w:numPr>
          <w:ilvl w:val="2"/>
          <w:numId w:val="30"/>
        </w:numPr>
        <w:spacing w:before="150" w:after="150" w:line="240" w:lineRule="auto"/>
        <w:ind w:left="2610" w:right="450"/>
        <w:rPr>
          <w:rFonts w:eastAsia="Times New Roman"/>
        </w:rPr>
      </w:pPr>
      <w:r>
        <w:rPr>
          <w:rFonts w:eastAsia="Times New Roman"/>
        </w:rPr>
        <w:t>Abide by the terms of paragraph A</w:t>
      </w:r>
    </w:p>
    <w:p w:rsidR="007D66FB" w:rsidRDefault="007D66FB" w:rsidP="001275EE">
      <w:pPr>
        <w:numPr>
          <w:ilvl w:val="2"/>
          <w:numId w:val="31"/>
        </w:numPr>
        <w:spacing w:before="150" w:after="150" w:line="240" w:lineRule="auto"/>
        <w:ind w:left="2610" w:right="450"/>
        <w:rPr>
          <w:rFonts w:eastAsia="Times New Roman"/>
        </w:rPr>
      </w:pPr>
      <w:r>
        <w:rPr>
          <w:rFonts w:eastAsia="Times New Roman"/>
        </w:rPr>
        <w:t>The college will provide notice of the violation to the appropriate federal agency within ten days after receiving notice under subparagraph B.5., and take appropriate personnel action against the employee up to and including termination or requiring the employee to participate in a drug abuse assistance or rehabilitation program approved by a federal, state, or local health law enforcement or other appropriate agency.</w:t>
      </w:r>
    </w:p>
    <w:p w:rsidR="007D66FB" w:rsidRDefault="007D66FB" w:rsidP="001275EE">
      <w:pPr>
        <w:numPr>
          <w:ilvl w:val="1"/>
          <w:numId w:val="32"/>
        </w:numPr>
        <w:spacing w:before="150" w:after="150" w:line="240" w:lineRule="auto"/>
        <w:ind w:left="1740" w:right="300"/>
        <w:rPr>
          <w:rFonts w:eastAsia="Times New Roman"/>
        </w:rPr>
      </w:pPr>
      <w:r>
        <w:rPr>
          <w:rFonts w:eastAsia="Times New Roman"/>
        </w:rPr>
        <w:t>Providing that any student receiving federal grants, as a condition of the grant, will certify that they will not engage in the unlawful manufacture, distribution, dispensing, possession or use of a controlled substance in conducting any activity connected with the grant.</w:t>
      </w:r>
    </w:p>
    <w:p w:rsidR="007D66FB" w:rsidRDefault="007D66FB" w:rsidP="001275EE">
      <w:pPr>
        <w:numPr>
          <w:ilvl w:val="0"/>
          <w:numId w:val="33"/>
        </w:numPr>
        <w:spacing w:before="150" w:after="150" w:line="240" w:lineRule="auto"/>
        <w:ind w:left="870" w:right="150"/>
        <w:rPr>
          <w:rFonts w:eastAsia="Times New Roman"/>
        </w:rPr>
      </w:pPr>
      <w:r>
        <w:rPr>
          <w:rFonts w:eastAsia="Times New Roman"/>
        </w:rPr>
        <w:t>Legal Sanctions</w:t>
      </w:r>
      <w:r>
        <w:rPr>
          <w:rFonts w:eastAsia="Times New Roman"/>
        </w:rPr>
        <w:br/>
        <w:t xml:space="preserve">Various federal, state and local statutes make it unlawful to manufacture, distribute, dispense, deliver, sell or possess with intent to manufacture, distribute, dispense, deliver or sell, controlled substances. The penalty imposed depends upon many factors which include the type and amount of controlled substance involved, the number of prior offenses, if any, </w:t>
      </w:r>
      <w:r>
        <w:rPr>
          <w:rFonts w:eastAsia="Times New Roman"/>
        </w:rPr>
        <w:lastRenderedPageBreak/>
        <w:t>whether death or serious bodily injury resulted from the use of such substance, and whether any other crimes were committed in connection with the use of the controlled substance. Possible maximum penalties for a first-time violation include imprisonment for any period of time up to a term of life imprisonment, a fine of up to $4,000,000 if an individual, supervised release, any combination of the above, or all three. These sanctions are doubled when the offense involves either: 1) distribution or possession at or near a school or college campus or, 2) distribution to persons under 21 years of age. Repeat offenders may be punished to a greater extent as provided by statue. Further, a civil penalty of up to $10,000 may be assessed for simple possession of "personal use amounts" of certain specified substances under federal law. Under state law, the offense of possession or casual exchange is punishable as a Class A misdemeanor; if there is an exchange between a minor and an adult at least two years the minor's senior, and the adult knew that the person was minor, the offense is classified a felony as provided in T.C.A. §39-17-417. (21 U.S.C. 801, et. seq.; T.C.A. §39-17-417)</w:t>
      </w:r>
      <w:r>
        <w:rPr>
          <w:rFonts w:eastAsia="Times New Roman"/>
        </w:rPr>
        <w:br/>
      </w:r>
      <w:r>
        <w:rPr>
          <w:rFonts w:eastAsia="Times New Roman"/>
        </w:rPr>
        <w:br/>
        <w:t>It is unlawful for any person under the age of twenty-one (21) to buy, possess, transport (unless in the course of his employment), or consume alcoholic beverages, wine, or beer, such offenses being classified Class A misdemeanors punishable by imprisonment for not more than 11 months, 29 days, or a fine of not more than $2500, or both (T.C.A. §1-3-113, 57-5-301). It is further an offense to provide alcoholic beverages to any person under the age of twenty-one (21), such offense being classified a Class A misdemeanor. (T.C.A. §39-15-404) The offense of public intoxication is a Class C misdemeanor punishable by imprisonment of not more than 30 days or a fine of not more than $50, or both. (T.C.A. §39-17-310)</w:t>
      </w:r>
    </w:p>
    <w:p w:rsidR="007D66FB" w:rsidRDefault="007D66FB" w:rsidP="001275EE">
      <w:pPr>
        <w:numPr>
          <w:ilvl w:val="0"/>
          <w:numId w:val="34"/>
        </w:numPr>
        <w:spacing w:before="150" w:after="150" w:line="240" w:lineRule="auto"/>
        <w:ind w:left="870" w:right="150"/>
        <w:rPr>
          <w:rFonts w:eastAsia="Times New Roman"/>
        </w:rPr>
      </w:pPr>
      <w:r>
        <w:rPr>
          <w:rFonts w:eastAsia="Times New Roman"/>
        </w:rPr>
        <w:t>Institutional/School Sanctions</w:t>
      </w:r>
      <w:r>
        <w:rPr>
          <w:rFonts w:eastAsia="Times New Roman"/>
        </w:rPr>
        <w:br/>
        <w:t xml:space="preserve">Roane State Community College will impose the appropriate sanctions on any employee or student who fails to comply with the terms of this policy. </w:t>
      </w:r>
    </w:p>
    <w:p w:rsidR="007D66FB" w:rsidRDefault="007D66FB" w:rsidP="001275EE">
      <w:pPr>
        <w:numPr>
          <w:ilvl w:val="1"/>
          <w:numId w:val="35"/>
        </w:numPr>
        <w:spacing w:before="150" w:after="150" w:line="240" w:lineRule="auto"/>
        <w:ind w:left="1740" w:right="300"/>
        <w:rPr>
          <w:rFonts w:eastAsia="Times New Roman"/>
        </w:rPr>
      </w:pPr>
      <w:r>
        <w:rPr>
          <w:rFonts w:eastAsia="Times New Roman"/>
        </w:rPr>
        <w:t>Employees</w:t>
      </w:r>
      <w:r>
        <w:rPr>
          <w:rFonts w:eastAsia="Times New Roman"/>
        </w:rPr>
        <w:br/>
        <w:t xml:space="preserve">As a condition of employment, each employee, including student employees, must abide by the terms of this policy and must notify their department head/supervisor of any criminal drug statute conviction for a violation occurring in the workplace no later than five days after such conviction. A conviction includes a finding of guilt, a plea of nolo contendere, or imposition of a sentence by any state or federal judicial body. Possible disciplinary sanctions for failure to comply with this policy, including failure to notify of conviction, may include one or more of the following: </w:t>
      </w:r>
    </w:p>
    <w:p w:rsidR="007D66FB" w:rsidRDefault="007D66FB" w:rsidP="001275EE">
      <w:pPr>
        <w:numPr>
          <w:ilvl w:val="2"/>
          <w:numId w:val="36"/>
        </w:numPr>
        <w:spacing w:before="150" w:after="150" w:line="240" w:lineRule="auto"/>
        <w:ind w:left="2610" w:right="450"/>
        <w:rPr>
          <w:rFonts w:eastAsia="Times New Roman"/>
        </w:rPr>
      </w:pPr>
      <w:r>
        <w:rPr>
          <w:rFonts w:eastAsia="Times New Roman"/>
        </w:rPr>
        <w:t>Termination</w:t>
      </w:r>
    </w:p>
    <w:p w:rsidR="007D66FB" w:rsidRDefault="007D66FB" w:rsidP="001275EE">
      <w:pPr>
        <w:numPr>
          <w:ilvl w:val="2"/>
          <w:numId w:val="37"/>
        </w:numPr>
        <w:spacing w:before="150" w:after="150" w:line="240" w:lineRule="auto"/>
        <w:ind w:left="2610" w:right="450"/>
        <w:rPr>
          <w:rFonts w:eastAsia="Times New Roman"/>
        </w:rPr>
      </w:pPr>
      <w:r>
        <w:rPr>
          <w:rFonts w:eastAsia="Times New Roman"/>
        </w:rPr>
        <w:t>Suspension</w:t>
      </w:r>
    </w:p>
    <w:p w:rsidR="007D66FB" w:rsidRDefault="007D66FB" w:rsidP="001275EE">
      <w:pPr>
        <w:numPr>
          <w:ilvl w:val="2"/>
          <w:numId w:val="38"/>
        </w:numPr>
        <w:spacing w:before="150" w:after="150" w:line="240" w:lineRule="auto"/>
        <w:ind w:left="2610" w:right="450"/>
        <w:rPr>
          <w:rFonts w:eastAsia="Times New Roman"/>
        </w:rPr>
      </w:pPr>
      <w:r>
        <w:rPr>
          <w:rFonts w:eastAsia="Times New Roman"/>
        </w:rPr>
        <w:t>Mandatory participation in, and satisfactory completion of, a drug/alcohol abuse program, or rehabilitation program</w:t>
      </w:r>
    </w:p>
    <w:p w:rsidR="007D66FB" w:rsidRDefault="007D66FB" w:rsidP="001275EE">
      <w:pPr>
        <w:numPr>
          <w:ilvl w:val="2"/>
          <w:numId w:val="39"/>
        </w:numPr>
        <w:spacing w:before="150" w:after="150" w:line="240" w:lineRule="auto"/>
        <w:ind w:left="2610" w:right="450"/>
        <w:rPr>
          <w:rFonts w:eastAsia="Times New Roman"/>
        </w:rPr>
      </w:pPr>
      <w:r>
        <w:rPr>
          <w:rFonts w:eastAsia="Times New Roman"/>
        </w:rPr>
        <w:t>Recommendation for professional counseling</w:t>
      </w:r>
    </w:p>
    <w:p w:rsidR="007D66FB" w:rsidRDefault="007D66FB" w:rsidP="001275EE">
      <w:pPr>
        <w:numPr>
          <w:ilvl w:val="2"/>
          <w:numId w:val="40"/>
        </w:numPr>
        <w:spacing w:before="150" w:after="150" w:line="240" w:lineRule="auto"/>
        <w:ind w:left="2610" w:right="450"/>
        <w:rPr>
          <w:rFonts w:eastAsia="Times New Roman"/>
        </w:rPr>
      </w:pPr>
      <w:r>
        <w:rPr>
          <w:rFonts w:eastAsia="Times New Roman"/>
        </w:rPr>
        <w:t>Referral for prosecution</w:t>
      </w:r>
    </w:p>
    <w:p w:rsidR="007D66FB" w:rsidRDefault="007D66FB" w:rsidP="001275EE">
      <w:pPr>
        <w:numPr>
          <w:ilvl w:val="2"/>
          <w:numId w:val="41"/>
        </w:numPr>
        <w:spacing w:before="150" w:after="150" w:line="240" w:lineRule="auto"/>
        <w:ind w:left="2610" w:right="450"/>
        <w:rPr>
          <w:rFonts w:eastAsia="Times New Roman"/>
        </w:rPr>
      </w:pPr>
      <w:r>
        <w:rPr>
          <w:rFonts w:eastAsia="Times New Roman"/>
        </w:rPr>
        <w:t>Letter of warning</w:t>
      </w:r>
    </w:p>
    <w:p w:rsidR="007D66FB" w:rsidRDefault="007D66FB" w:rsidP="001275EE">
      <w:pPr>
        <w:numPr>
          <w:ilvl w:val="2"/>
          <w:numId w:val="42"/>
        </w:numPr>
        <w:spacing w:before="150" w:after="150" w:line="240" w:lineRule="auto"/>
        <w:ind w:left="2610" w:right="450"/>
        <w:rPr>
          <w:rFonts w:eastAsia="Times New Roman"/>
        </w:rPr>
      </w:pPr>
      <w:r>
        <w:rPr>
          <w:rFonts w:eastAsia="Times New Roman"/>
        </w:rPr>
        <w:t>Probation</w:t>
      </w:r>
    </w:p>
    <w:p w:rsidR="007D66FB" w:rsidRDefault="007D66FB" w:rsidP="001275EE">
      <w:pPr>
        <w:numPr>
          <w:ilvl w:val="1"/>
          <w:numId w:val="43"/>
        </w:numPr>
        <w:spacing w:before="150" w:after="150" w:line="240" w:lineRule="auto"/>
        <w:ind w:left="1740" w:right="300"/>
        <w:rPr>
          <w:rFonts w:eastAsia="Times New Roman"/>
        </w:rPr>
      </w:pPr>
      <w:r>
        <w:rPr>
          <w:rFonts w:eastAsia="Times New Roman"/>
        </w:rPr>
        <w:t>Students</w:t>
      </w:r>
      <w:r>
        <w:rPr>
          <w:rFonts w:eastAsia="Times New Roman"/>
        </w:rPr>
        <w:br/>
        <w:t xml:space="preserve">Possible disciplinary sanctions for failure to comply with the terms of this policy may include one or more of the following: </w:t>
      </w:r>
    </w:p>
    <w:p w:rsidR="007D66FB" w:rsidRDefault="007D66FB" w:rsidP="001275EE">
      <w:pPr>
        <w:numPr>
          <w:ilvl w:val="2"/>
          <w:numId w:val="44"/>
        </w:numPr>
        <w:spacing w:before="150" w:after="150" w:line="240" w:lineRule="auto"/>
        <w:ind w:left="2610" w:right="450"/>
        <w:rPr>
          <w:rFonts w:eastAsia="Times New Roman"/>
        </w:rPr>
      </w:pPr>
      <w:r>
        <w:rPr>
          <w:rFonts w:eastAsia="Times New Roman"/>
        </w:rPr>
        <w:t>Expulsion</w:t>
      </w:r>
    </w:p>
    <w:p w:rsidR="007D66FB" w:rsidRDefault="007D66FB" w:rsidP="001275EE">
      <w:pPr>
        <w:numPr>
          <w:ilvl w:val="2"/>
          <w:numId w:val="45"/>
        </w:numPr>
        <w:spacing w:before="150" w:after="150" w:line="240" w:lineRule="auto"/>
        <w:ind w:left="2610" w:right="450"/>
        <w:rPr>
          <w:rFonts w:eastAsia="Times New Roman"/>
        </w:rPr>
      </w:pPr>
      <w:r>
        <w:rPr>
          <w:rFonts w:eastAsia="Times New Roman"/>
        </w:rPr>
        <w:lastRenderedPageBreak/>
        <w:t>Suspension</w:t>
      </w:r>
    </w:p>
    <w:p w:rsidR="007D66FB" w:rsidRDefault="007D66FB" w:rsidP="001275EE">
      <w:pPr>
        <w:numPr>
          <w:ilvl w:val="2"/>
          <w:numId w:val="46"/>
        </w:numPr>
        <w:spacing w:before="150" w:after="150" w:line="240" w:lineRule="auto"/>
        <w:ind w:left="2610" w:right="450"/>
        <w:rPr>
          <w:rFonts w:eastAsia="Times New Roman"/>
        </w:rPr>
      </w:pPr>
      <w:r>
        <w:rPr>
          <w:rFonts w:eastAsia="Times New Roman"/>
        </w:rPr>
        <w:t>Mandatory participation in, and satisfactory completion of, a drug/alcohol abuse program, or rehabilitation program</w:t>
      </w:r>
    </w:p>
    <w:p w:rsidR="007D66FB" w:rsidRDefault="007D66FB" w:rsidP="001275EE">
      <w:pPr>
        <w:numPr>
          <w:ilvl w:val="2"/>
          <w:numId w:val="47"/>
        </w:numPr>
        <w:spacing w:before="150" w:after="150" w:line="240" w:lineRule="auto"/>
        <w:ind w:left="2610" w:right="450"/>
        <w:rPr>
          <w:rFonts w:eastAsia="Times New Roman"/>
        </w:rPr>
      </w:pPr>
      <w:r>
        <w:rPr>
          <w:rFonts w:eastAsia="Times New Roman"/>
        </w:rPr>
        <w:t>Referral for prosecution</w:t>
      </w:r>
    </w:p>
    <w:p w:rsidR="007D66FB" w:rsidRDefault="007D66FB" w:rsidP="001275EE">
      <w:pPr>
        <w:numPr>
          <w:ilvl w:val="2"/>
          <w:numId w:val="48"/>
        </w:numPr>
        <w:spacing w:before="150" w:after="150" w:line="240" w:lineRule="auto"/>
        <w:ind w:left="2610" w:right="450"/>
        <w:rPr>
          <w:rFonts w:eastAsia="Times New Roman"/>
        </w:rPr>
      </w:pPr>
      <w:r>
        <w:rPr>
          <w:rFonts w:eastAsia="Times New Roman"/>
        </w:rPr>
        <w:t>Probation</w:t>
      </w:r>
    </w:p>
    <w:p w:rsidR="007D66FB" w:rsidRDefault="007D66FB" w:rsidP="001275EE">
      <w:pPr>
        <w:numPr>
          <w:ilvl w:val="2"/>
          <w:numId w:val="49"/>
        </w:numPr>
        <w:spacing w:before="150" w:after="150" w:line="240" w:lineRule="auto"/>
        <w:ind w:left="2610" w:right="450"/>
        <w:rPr>
          <w:rFonts w:eastAsia="Times New Roman"/>
        </w:rPr>
      </w:pPr>
      <w:r>
        <w:rPr>
          <w:rFonts w:eastAsia="Times New Roman"/>
        </w:rPr>
        <w:t>Warning</w:t>
      </w:r>
    </w:p>
    <w:p w:rsidR="007D66FB" w:rsidRDefault="007D66FB" w:rsidP="001275EE">
      <w:pPr>
        <w:numPr>
          <w:ilvl w:val="2"/>
          <w:numId w:val="50"/>
        </w:numPr>
        <w:spacing w:before="150" w:after="150" w:line="240" w:lineRule="auto"/>
        <w:ind w:left="2610" w:right="450"/>
        <w:rPr>
          <w:rFonts w:eastAsia="Times New Roman"/>
        </w:rPr>
      </w:pPr>
      <w:r>
        <w:rPr>
          <w:rFonts w:eastAsia="Times New Roman"/>
        </w:rPr>
        <w:t>Reprimand</w:t>
      </w:r>
      <w:r>
        <w:rPr>
          <w:rFonts w:eastAsia="Times New Roman"/>
        </w:rPr>
        <w:br/>
      </w:r>
      <w:r>
        <w:rPr>
          <w:rFonts w:eastAsia="Times New Roman"/>
        </w:rPr>
        <w:br/>
        <w:t xml:space="preserve">See Student Disciplinary policy SA-06-01 for the full detailed version of student due process procedures for violations of this policy. Access the complete detailed RSCC policy, Student Disciplinary, at </w:t>
      </w:r>
      <w:hyperlink r:id="rId75" w:history="1">
        <w:r>
          <w:rPr>
            <w:rStyle w:val="Hyperlink"/>
            <w:rFonts w:eastAsia="Times New Roman"/>
          </w:rPr>
          <w:t>RSCC's policy website</w:t>
        </w:r>
      </w:hyperlink>
      <w:r>
        <w:rPr>
          <w:rFonts w:eastAsia="Times New Roman"/>
        </w:rPr>
        <w:t>.</w:t>
      </w:r>
    </w:p>
    <w:p w:rsidR="007D66FB" w:rsidRDefault="007D66FB" w:rsidP="001275EE">
      <w:pPr>
        <w:numPr>
          <w:ilvl w:val="0"/>
          <w:numId w:val="51"/>
        </w:numPr>
        <w:spacing w:before="150" w:after="150" w:line="240" w:lineRule="auto"/>
        <w:ind w:left="870" w:right="150"/>
        <w:rPr>
          <w:rFonts w:eastAsia="Times New Roman"/>
        </w:rPr>
      </w:pPr>
      <w:r>
        <w:rPr>
          <w:rFonts w:eastAsia="Times New Roman"/>
        </w:rPr>
        <w:t>Health Risks Associated With the Use of Illicit Drugs and the Abuse of Alcohol</w:t>
      </w:r>
      <w:r>
        <w:rPr>
          <w:rFonts w:eastAsia="Times New Roman"/>
        </w:rPr>
        <w:br/>
        <w:t xml:space="preserve">A cursory description of the health risks associated with the use of beverage alcohol and illicit drugs are as follows: </w:t>
      </w:r>
    </w:p>
    <w:p w:rsidR="007D66FB" w:rsidRDefault="007D66FB" w:rsidP="001275EE">
      <w:pPr>
        <w:numPr>
          <w:ilvl w:val="1"/>
          <w:numId w:val="52"/>
        </w:numPr>
        <w:spacing w:before="150" w:after="150" w:line="240" w:lineRule="auto"/>
        <w:ind w:left="1740" w:right="300"/>
        <w:rPr>
          <w:rFonts w:eastAsia="Times New Roman"/>
        </w:rPr>
      </w:pPr>
      <w:r>
        <w:rPr>
          <w:rFonts w:eastAsia="Times New Roman"/>
        </w:rPr>
        <w:t>Alcohol</w:t>
      </w:r>
      <w:r>
        <w:rPr>
          <w:rFonts w:eastAsia="Times New Roman"/>
        </w:rPr>
        <w:br/>
        <w:t>Use or abuse of alcohol is the most neglected health problem in the United States today. Alcoholism is a complex, progressive disease in which the use of alcohol interferes with health, social and economic functioning. Untreated alcoholism results in physical incapacity, permanent mental damage and/or premature death.</w:t>
      </w:r>
      <w:r>
        <w:rPr>
          <w:rFonts w:eastAsia="Times New Roman"/>
        </w:rPr>
        <w:br/>
      </w:r>
      <w:r>
        <w:rPr>
          <w:rFonts w:eastAsia="Times New Roman"/>
        </w:rPr>
        <w:br/>
        <w:t>Alcohol is involved in one-third of all suicides, half of all murders, and is involved in over 50% of all arrests. Even low doses significantly impair the judgment and coordination required to drive a car safely, increasing the likelihood that the driver will be involved in an accident. Low to moderate doses of alcohol also increase the incidence of a variety of aggressive acts, including spouse and child abuse. Moderate to high doses of alcohol cause marked impairments in higher mental functions, severely altering a person's ability to learn and remember information. Very high doses cause respiratory depression and death.</w:t>
      </w:r>
      <w:r>
        <w:rPr>
          <w:rFonts w:eastAsia="Times New Roman"/>
        </w:rPr>
        <w:br/>
      </w:r>
      <w:r>
        <w:rPr>
          <w:rFonts w:eastAsia="Times New Roman"/>
        </w:rPr>
        <w:br/>
        <w:t>Alcohol is the third leading cause of birth defects involving mental retardation. Use during pregnancy may cause spontaneous abortion, various birth defects, or fetal alcohol syndrome.</w:t>
      </w:r>
      <w:r>
        <w:rPr>
          <w:rFonts w:eastAsia="Times New Roman"/>
        </w:rPr>
        <w:br/>
      </w:r>
      <w:r>
        <w:rPr>
          <w:rFonts w:eastAsia="Times New Roman"/>
        </w:rPr>
        <w:br/>
        <w:t>Drinking is implicated in cancer, heart disease, liver disease, gastrointestinal disease, and other illnesses. Alcoholism reduces life expectancy by twelve years.</w:t>
      </w:r>
      <w:r>
        <w:rPr>
          <w:rFonts w:eastAsia="Times New Roman"/>
        </w:rPr>
        <w:br/>
      </w:r>
      <w:r>
        <w:rPr>
          <w:rFonts w:eastAsia="Times New Roman"/>
        </w:rPr>
        <w:br/>
        <w:t>Beverage alcohol can damage all body organs, leading to liver, heart and digestive problems, circulatory system interference, personality disorders, reproductive problems, and central nervous system disorders such as poor vision, loss of coordination, memory loss, loss of sensation, mental/physical disturbances and permanent brain damage.</w:t>
      </w:r>
      <w:bookmarkStart w:id="0" w:name="_GoBack"/>
      <w:bookmarkEnd w:id="0"/>
      <w:r>
        <w:rPr>
          <w:rFonts w:eastAsia="Times New Roman"/>
        </w:rPr>
        <w:br/>
      </w:r>
      <w:r>
        <w:rPr>
          <w:rFonts w:eastAsia="Times New Roman"/>
        </w:rPr>
        <w:br/>
        <w:t>The physical and psychological changes that occur as a result of addiction to alcohol can pave the way for addiction to pharmacologically similar (mood altering) drugs.</w:t>
      </w:r>
    </w:p>
    <w:p w:rsidR="007D66FB" w:rsidRDefault="007D66FB" w:rsidP="001275EE">
      <w:pPr>
        <w:numPr>
          <w:ilvl w:val="1"/>
          <w:numId w:val="53"/>
        </w:numPr>
        <w:spacing w:before="150" w:after="150" w:line="240" w:lineRule="auto"/>
        <w:ind w:left="1740" w:right="300"/>
        <w:rPr>
          <w:rFonts w:eastAsia="Times New Roman"/>
        </w:rPr>
      </w:pPr>
      <w:r>
        <w:rPr>
          <w:rFonts w:eastAsia="Times New Roman"/>
        </w:rPr>
        <w:lastRenderedPageBreak/>
        <w:t>Illicit Drugs</w:t>
      </w:r>
      <w:r>
        <w:rPr>
          <w:rFonts w:eastAsia="Times New Roman"/>
        </w:rPr>
        <w:br/>
        <w:t>Illicit drugs are natural and synthetic chemical substances used to affect body processes, the mind and nervous system and behavior and feelings used without medical supervision to alter the sensorium of the user. The use of illicit drugs results in many of the health risks that are involved with alcohol use. However, specifically, the illicit use of drugs increases the risk of: mental deterioration, death from overdose, physical and mental dependence or addiction, hepatitis and skin infections from needle use, psychotic reactions, inducement to take stronger drugs, brain damage, danger of "flash-back phenomenon", hallucinations, unconsciousness, deep depression, distortion of time and space, permanent damage to the lungs, brain, kidneys and liver, death from suffocation or choking, anemia, amnesia, AIDS and other infections.</w:t>
      </w:r>
      <w:r>
        <w:rPr>
          <w:rFonts w:eastAsia="Times New Roman"/>
        </w:rPr>
        <w:br/>
      </w:r>
      <w:r>
        <w:rPr>
          <w:rFonts w:eastAsia="Times New Roman"/>
        </w:rPr>
        <w:br/>
        <w:t>If used excessively, the use of alcohol and drugs singularly or in certain combinations may cause death.</w:t>
      </w:r>
    </w:p>
    <w:p w:rsidR="007D66FB" w:rsidRDefault="007D66FB" w:rsidP="001275EE">
      <w:pPr>
        <w:numPr>
          <w:ilvl w:val="0"/>
          <w:numId w:val="54"/>
        </w:numPr>
        <w:spacing w:before="150" w:after="150" w:line="240" w:lineRule="auto"/>
        <w:ind w:left="870" w:right="150"/>
        <w:rPr>
          <w:rFonts w:eastAsia="Times New Roman"/>
        </w:rPr>
      </w:pPr>
      <w:r>
        <w:rPr>
          <w:rFonts w:eastAsia="Times New Roman"/>
        </w:rPr>
        <w:t>Available Drug and Alcohol Counseling, Treatment, Rehabilitation Programs, and Employee Assistance Programs</w:t>
      </w:r>
      <w:r>
        <w:rPr>
          <w:rFonts w:eastAsia="Times New Roman"/>
        </w:rPr>
        <w:br/>
        <w:t xml:space="preserve">The counselors in Roane State Counseling and Disability Services provide short term supportive counseling and referrals to appropriate community resources for current students who now have or have had a drug and/or alcohol problem. The procedures are: </w:t>
      </w:r>
    </w:p>
    <w:p w:rsidR="007D66FB" w:rsidRDefault="007D66FB" w:rsidP="001275EE">
      <w:pPr>
        <w:numPr>
          <w:ilvl w:val="1"/>
          <w:numId w:val="55"/>
        </w:numPr>
        <w:spacing w:before="150" w:after="150" w:line="240" w:lineRule="auto"/>
        <w:ind w:left="1740" w:right="300"/>
        <w:rPr>
          <w:rFonts w:eastAsia="Times New Roman"/>
        </w:rPr>
      </w:pPr>
      <w:r>
        <w:rPr>
          <w:rFonts w:eastAsia="Times New Roman"/>
        </w:rPr>
        <w:t xml:space="preserve">To encourage the individual with a problem to seek the assistance of a qualified drug/alcohol therapist or seek treatment from a drug treatment center, or other </w:t>
      </w:r>
      <w:r>
        <w:rPr>
          <w:rFonts w:eastAsia="Times New Roman"/>
        </w:rPr>
        <w:t xml:space="preserve">appropriate community resources </w:t>
      </w:r>
      <w:r>
        <w:rPr>
          <w:rFonts w:eastAsia="Times New Roman"/>
        </w:rPr>
        <w:t>mental health center.</w:t>
      </w:r>
    </w:p>
    <w:p w:rsidR="007D66FB" w:rsidRDefault="007D66FB" w:rsidP="001275EE">
      <w:pPr>
        <w:numPr>
          <w:ilvl w:val="1"/>
          <w:numId w:val="56"/>
        </w:numPr>
        <w:spacing w:before="150" w:after="150" w:line="240" w:lineRule="auto"/>
        <w:ind w:left="1740" w:right="300"/>
        <w:rPr>
          <w:rFonts w:eastAsia="Times New Roman"/>
        </w:rPr>
      </w:pPr>
      <w:r>
        <w:rPr>
          <w:rFonts w:eastAsia="Times New Roman"/>
        </w:rPr>
        <w:t xml:space="preserve">Provide information to the individual regarding treatment and other community resources in the surrounding area Description materials are provided when available detailing the facility, length of stay, cost, etc. For a detailed list please view the </w:t>
      </w:r>
      <w:hyperlink r:id="rId76" w:history="1">
        <w:r>
          <w:rPr>
            <w:rStyle w:val="Hyperlink"/>
            <w:rFonts w:eastAsia="Times New Roman"/>
          </w:rPr>
          <w:t>RSCC Quick Reference Community Resource List</w:t>
        </w:r>
      </w:hyperlink>
      <w:r>
        <w:rPr>
          <w:rFonts w:eastAsia="Times New Roman"/>
        </w:rPr>
        <w:t>.</w:t>
      </w:r>
    </w:p>
    <w:p w:rsidR="007D66FB" w:rsidRDefault="007D66FB" w:rsidP="001275EE">
      <w:pPr>
        <w:numPr>
          <w:ilvl w:val="1"/>
          <w:numId w:val="57"/>
        </w:numPr>
        <w:spacing w:before="150" w:after="150" w:line="240" w:lineRule="auto"/>
        <w:ind w:left="1740" w:right="300"/>
        <w:rPr>
          <w:rFonts w:eastAsia="Times New Roman"/>
        </w:rPr>
      </w:pPr>
      <w:r>
        <w:rPr>
          <w:rFonts w:eastAsia="Times New Roman"/>
        </w:rPr>
        <w:t>Provide short term supportive counseling and encourage the student to contact community resources.</w:t>
      </w:r>
    </w:p>
    <w:p w:rsidR="007D66FB" w:rsidRDefault="007D66FB" w:rsidP="001275EE">
      <w:pPr>
        <w:numPr>
          <w:ilvl w:val="1"/>
          <w:numId w:val="58"/>
        </w:numPr>
        <w:spacing w:before="150" w:after="150" w:line="240" w:lineRule="auto"/>
        <w:ind w:left="1740" w:right="300"/>
        <w:rPr>
          <w:rFonts w:eastAsia="Times New Roman"/>
        </w:rPr>
      </w:pPr>
      <w:r>
        <w:rPr>
          <w:rFonts w:eastAsia="Times New Roman"/>
        </w:rPr>
        <w:t xml:space="preserve">Employees seeking assistance should contact </w:t>
      </w:r>
      <w:hyperlink r:id="rId77" w:history="1">
        <w:r>
          <w:rPr>
            <w:rStyle w:val="Hyperlink"/>
            <w:rFonts w:eastAsia="Times New Roman"/>
          </w:rPr>
          <w:t>EAP</w:t>
        </w:r>
      </w:hyperlink>
      <w:r>
        <w:rPr>
          <w:rFonts w:eastAsia="Times New Roman"/>
        </w:rPr>
        <w:t xml:space="preserve"> directly, or they may contact Human Resources.</w:t>
      </w:r>
    </w:p>
    <w:p w:rsidR="007D66FB" w:rsidRDefault="007D66FB" w:rsidP="007D66FB">
      <w:pPr>
        <w:spacing w:after="0" w:line="240" w:lineRule="auto"/>
        <w:rPr>
          <w:rFonts w:ascii="Arial" w:hAnsi="Arial" w:cs="Arial"/>
          <w:sz w:val="18"/>
          <w:szCs w:val="18"/>
        </w:rPr>
      </w:pPr>
    </w:p>
    <w:p w:rsidR="007D66FB" w:rsidRDefault="007D66FB" w:rsidP="007D66FB">
      <w:pPr>
        <w:spacing w:after="0" w:line="240" w:lineRule="auto"/>
        <w:rPr>
          <w:rFonts w:ascii="Arial" w:hAnsi="Arial" w:cs="Arial"/>
          <w:sz w:val="18"/>
          <w:szCs w:val="18"/>
        </w:rPr>
      </w:pPr>
    </w:p>
    <w:p w:rsidR="007D66FB" w:rsidRDefault="007D66FB" w:rsidP="007D66FB">
      <w:pPr>
        <w:spacing w:after="0" w:line="240" w:lineRule="auto"/>
        <w:rPr>
          <w:rFonts w:ascii="Arial" w:hAnsi="Arial" w:cs="Arial"/>
          <w:sz w:val="18"/>
          <w:szCs w:val="18"/>
        </w:rPr>
      </w:pPr>
    </w:p>
    <w:p w:rsidR="007D66FB" w:rsidRDefault="007D66FB" w:rsidP="007D66FB">
      <w:pPr>
        <w:spacing w:after="0" w:line="240" w:lineRule="auto"/>
        <w:rPr>
          <w:rFonts w:ascii="Arial" w:hAnsi="Arial" w:cs="Arial"/>
          <w:sz w:val="18"/>
          <w:szCs w:val="18"/>
        </w:rPr>
      </w:pPr>
    </w:p>
    <w:p w:rsidR="007D66FB" w:rsidRDefault="007D66FB" w:rsidP="007D66FB">
      <w:pPr>
        <w:pStyle w:val="Heading2"/>
        <w:rPr>
          <w:rFonts w:ascii="Verdana" w:hAnsi="Verdana"/>
          <w:sz w:val="41"/>
          <w:szCs w:val="41"/>
          <w:lang w:val="en"/>
        </w:rPr>
      </w:pPr>
      <w:r>
        <w:rPr>
          <w:rFonts w:ascii="Verdana" w:hAnsi="Verdana"/>
          <w:b/>
          <w:bCs/>
          <w:sz w:val="41"/>
          <w:szCs w:val="41"/>
          <w:lang w:val="en"/>
        </w:rPr>
        <w:t>Community Resource Quick Reference List</w:t>
      </w:r>
    </w:p>
    <w:p w:rsidR="007D66FB" w:rsidRDefault="007D66FB" w:rsidP="007D66FB">
      <w:pPr>
        <w:pStyle w:val="NormalWeb"/>
        <w:rPr>
          <w:rFonts w:ascii="Verdana" w:hAnsi="Verdana"/>
          <w:lang w:val="en"/>
        </w:rPr>
      </w:pPr>
      <w:r>
        <w:rPr>
          <w:rStyle w:val="Strong"/>
          <w:rFonts w:ascii="Verdana" w:hAnsi="Verdana"/>
          <w:lang w:val="en"/>
        </w:rPr>
        <w:t>24 Hour Assistance, Remember you can always call 911</w:t>
      </w:r>
    </w:p>
    <w:p w:rsidR="007D66FB" w:rsidRDefault="007D66FB" w:rsidP="007D66FB">
      <w:pPr>
        <w:pStyle w:val="NormalWeb"/>
        <w:rPr>
          <w:rFonts w:ascii="Verdana" w:hAnsi="Verdana"/>
          <w:lang w:val="en"/>
        </w:rPr>
      </w:pPr>
      <w:r>
        <w:rPr>
          <w:rFonts w:ascii="Verdana" w:hAnsi="Verdana"/>
          <w:lang w:val="en"/>
        </w:rPr>
        <w:t>Note: The availability, quality, and/or accuracy of community services on this list are not guaranteed by Roane State Community College (RSCC) or the RSCC Counseling and Disability Services Department.</w:t>
      </w:r>
    </w:p>
    <w:tbl>
      <w:tblPr>
        <w:tblW w:w="5529" w:type="pct"/>
        <w:tblInd w:w="-540" w:type="dxa"/>
        <w:tblCellMar>
          <w:top w:w="15" w:type="dxa"/>
          <w:left w:w="15" w:type="dxa"/>
          <w:bottom w:w="15" w:type="dxa"/>
          <w:right w:w="15" w:type="dxa"/>
        </w:tblCellMar>
        <w:tblLook w:val="04A0" w:firstRow="1" w:lastRow="0" w:firstColumn="1" w:lastColumn="0" w:noHBand="0" w:noVBand="1"/>
      </w:tblPr>
      <w:tblGrid>
        <w:gridCol w:w="2971"/>
        <w:gridCol w:w="5744"/>
        <w:gridCol w:w="1635"/>
      </w:tblGrid>
      <w:tr w:rsidR="007D66FB" w:rsidTr="007D66FB">
        <w:trPr>
          <w:tblHeader/>
        </w:trPr>
        <w:tc>
          <w:tcPr>
            <w:tcW w:w="5000" w:type="pct"/>
            <w:gridSpan w:val="3"/>
            <w:tcBorders>
              <w:top w:val="nil"/>
              <w:left w:val="nil"/>
              <w:bottom w:val="nil"/>
              <w:right w:val="nil"/>
            </w:tcBorders>
            <w:tcMar>
              <w:top w:w="30" w:type="dxa"/>
              <w:left w:w="90" w:type="dxa"/>
              <w:bottom w:w="30" w:type="dxa"/>
              <w:right w:w="90" w:type="dxa"/>
            </w:tcMar>
            <w:vAlign w:val="center"/>
            <w:hideMark/>
          </w:tcPr>
          <w:p w:rsidR="007D66FB" w:rsidRDefault="007D66FB">
            <w:pPr>
              <w:spacing w:before="240" w:after="240"/>
              <w:rPr>
                <w:b/>
                <w:bCs/>
                <w:sz w:val="24"/>
                <w:szCs w:val="24"/>
              </w:rPr>
            </w:pPr>
            <w:r>
              <w:rPr>
                <w:b/>
                <w:bCs/>
              </w:rPr>
              <w:lastRenderedPageBreak/>
              <w:t>MOBILE CRISIS SERVICES and 24 Hour Assistance for Mental Health Emergencies</w:t>
            </w:r>
          </w:p>
        </w:tc>
      </w:tr>
      <w:tr w:rsidR="007D66FB" w:rsidTr="007D66FB">
        <w:trPr>
          <w:tblHeader/>
        </w:trPr>
        <w:tc>
          <w:tcPr>
            <w:tcW w:w="1435"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spacing w:after="480"/>
              <w:jc w:val="center"/>
              <w:rPr>
                <w:rFonts w:ascii="Times New Roman" w:hAnsi="Times New Roman"/>
                <w:b/>
                <w:bCs/>
              </w:rPr>
            </w:pPr>
            <w:r>
              <w:rPr>
                <w:b/>
                <w:bCs/>
              </w:rPr>
              <w:t>Organization/Service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spacing w:after="480"/>
              <w:jc w:val="center"/>
              <w:rPr>
                <w:b/>
                <w:bCs/>
              </w:rPr>
            </w:pPr>
            <w:r>
              <w:rPr>
                <w:b/>
                <w:bCs/>
              </w:rPr>
              <w:t>Information</w:t>
            </w:r>
          </w:p>
        </w:tc>
        <w:tc>
          <w:tcPr>
            <w:tcW w:w="79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spacing w:after="480"/>
              <w:jc w:val="center"/>
              <w:rPr>
                <w:b/>
                <w:bCs/>
              </w:rPr>
            </w:pPr>
            <w:r>
              <w:rPr>
                <w:b/>
                <w:bCs/>
              </w:rPr>
              <w:t>Phone Number</w:t>
            </w:r>
          </w:p>
        </w:tc>
      </w:tr>
      <w:tr w:rsidR="007D66FB" w:rsidTr="007D66FB">
        <w:tc>
          <w:tcPr>
            <w:tcW w:w="1435"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spacing w:after="0"/>
            </w:pPr>
            <w:r>
              <w:t>TN Statewide Crisis Line for mental health emergencies</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State of TN - all counties. Call 24/7 to be routed to a trained crisis specialist in your area</w:t>
            </w:r>
          </w:p>
        </w:tc>
        <w:tc>
          <w:tcPr>
            <w:tcW w:w="79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855-274-7471 (or 855-CRISIS-1)</w:t>
            </w:r>
          </w:p>
        </w:tc>
      </w:tr>
      <w:tr w:rsidR="007D66FB" w:rsidTr="007D66FB">
        <w:tc>
          <w:tcPr>
            <w:tcW w:w="1435"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The Crisis Text 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24/7 Text Line for persons in crisis to connect to a trained counselor</w:t>
            </w:r>
          </w:p>
        </w:tc>
        <w:tc>
          <w:tcPr>
            <w:tcW w:w="79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 xml:space="preserve">Text </w:t>
            </w:r>
            <w:r>
              <w:rPr>
                <w:rStyle w:val="Strong"/>
              </w:rPr>
              <w:t xml:space="preserve">Hello </w:t>
            </w:r>
            <w:r>
              <w:t xml:space="preserve">to </w:t>
            </w:r>
            <w:r>
              <w:rPr>
                <w:rStyle w:val="Strong"/>
              </w:rPr>
              <w:t>741741</w:t>
            </w:r>
          </w:p>
        </w:tc>
      </w:tr>
      <w:tr w:rsidR="007D66FB" w:rsidTr="007D66FB">
        <w:tc>
          <w:tcPr>
            <w:tcW w:w="1435"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Ridgeview Mobile Crisis</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Serves adults in Anderson, Campbell, Morgan, Roane, &amp; Scott counties</w:t>
            </w:r>
          </w:p>
        </w:tc>
        <w:tc>
          <w:tcPr>
            <w:tcW w:w="79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865-481-6175 or 800 870-5481</w:t>
            </w:r>
          </w:p>
        </w:tc>
      </w:tr>
      <w:tr w:rsidR="007D66FB" w:rsidTr="007D66FB">
        <w:tc>
          <w:tcPr>
            <w:tcW w:w="1435"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Helen Ross McNabb Mobile Crisis</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Serves adults, youth, &amp; children in Blount, Knox, Loudon, Monroe, &amp; Sevier counties</w:t>
            </w:r>
          </w:p>
        </w:tc>
        <w:tc>
          <w:tcPr>
            <w:tcW w:w="79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865-539-2409</w:t>
            </w:r>
          </w:p>
        </w:tc>
      </w:tr>
      <w:tr w:rsidR="007D66FB" w:rsidTr="007D66FB">
        <w:tc>
          <w:tcPr>
            <w:tcW w:w="1435"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Volunteer Crisis Response Team</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Serves adults in the following counties: Bledsoe, Bradley, Cannon, Clay, Cumberland, Dekalb, Fentress, Grundy, Hamilton, Jackson, Macon, Marion, McMinn, Meigs, Overton, Pickett, Polk, Putnam, Rhea, Rutherford, Sequatchie, Smith, Sumner, Trousdale, Van Buren, Warren, White, Williamson, and Wilson counties</w:t>
            </w:r>
          </w:p>
        </w:tc>
        <w:tc>
          <w:tcPr>
            <w:tcW w:w="79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800-704-2651</w:t>
            </w:r>
          </w:p>
        </w:tc>
      </w:tr>
      <w:tr w:rsidR="007D66FB" w:rsidTr="007D66FB">
        <w:tc>
          <w:tcPr>
            <w:tcW w:w="1435"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Youth Villages</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up to age 18 statewide</w:t>
            </w:r>
          </w:p>
        </w:tc>
        <w:tc>
          <w:tcPr>
            <w:tcW w:w="79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866-791-9224</w:t>
            </w:r>
          </w:p>
        </w:tc>
      </w:tr>
      <w:tr w:rsidR="007D66FB" w:rsidTr="007D66FB">
        <w:tc>
          <w:tcPr>
            <w:tcW w:w="1435"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National Suicide Prevention Lifeline/Military Veterans Crisis 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24-Hour Crisis line for the general public and military veterans</w:t>
            </w:r>
          </w:p>
        </w:tc>
        <w:tc>
          <w:tcPr>
            <w:tcW w:w="79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800-273-8255 / 800-273-TALK</w:t>
            </w:r>
          </w:p>
          <w:p w:rsidR="007D66FB" w:rsidRDefault="007D66FB">
            <w:r>
              <w:t>800-799-4889 (Deaf/Hard of Hearing)</w:t>
            </w:r>
          </w:p>
          <w:p w:rsidR="007D66FB" w:rsidRDefault="007D66FB">
            <w:r>
              <w:t>888-628-9454 (Spanish)</w:t>
            </w:r>
          </w:p>
        </w:tc>
      </w:tr>
    </w:tbl>
    <w:p w:rsidR="007D66FB" w:rsidRDefault="007D66FB" w:rsidP="007D66FB">
      <w:pPr>
        <w:rPr>
          <w:rFonts w:ascii="Verdana" w:hAnsi="Verdana"/>
          <w:vanish/>
          <w:lang w:val="en"/>
        </w:rPr>
      </w:pPr>
    </w:p>
    <w:tbl>
      <w:tblPr>
        <w:tblW w:w="5529" w:type="pct"/>
        <w:tblInd w:w="-540" w:type="dxa"/>
        <w:tblCellMar>
          <w:top w:w="15" w:type="dxa"/>
          <w:left w:w="15" w:type="dxa"/>
          <w:bottom w:w="15" w:type="dxa"/>
          <w:right w:w="15" w:type="dxa"/>
        </w:tblCellMar>
        <w:tblLook w:val="04A0" w:firstRow="1" w:lastRow="0" w:firstColumn="1" w:lastColumn="0" w:noHBand="0" w:noVBand="1"/>
      </w:tblPr>
      <w:tblGrid>
        <w:gridCol w:w="4480"/>
        <w:gridCol w:w="2498"/>
        <w:gridCol w:w="3372"/>
      </w:tblGrid>
      <w:tr w:rsidR="007D66FB" w:rsidTr="007D66FB">
        <w:tc>
          <w:tcPr>
            <w:tcW w:w="5000" w:type="pct"/>
            <w:gridSpan w:val="3"/>
            <w:tcBorders>
              <w:top w:val="nil"/>
              <w:left w:val="nil"/>
              <w:bottom w:val="nil"/>
              <w:right w:val="nil"/>
            </w:tcBorders>
            <w:tcMar>
              <w:top w:w="30" w:type="dxa"/>
              <w:left w:w="90" w:type="dxa"/>
              <w:bottom w:w="30" w:type="dxa"/>
              <w:right w:w="90" w:type="dxa"/>
            </w:tcMar>
            <w:vAlign w:val="center"/>
            <w:hideMark/>
          </w:tcPr>
          <w:p w:rsidR="007D66FB" w:rsidRDefault="007D66FB">
            <w:pPr>
              <w:spacing w:before="240" w:after="240"/>
              <w:rPr>
                <w:b/>
                <w:bCs/>
                <w:sz w:val="24"/>
                <w:szCs w:val="24"/>
              </w:rPr>
            </w:pPr>
            <w:r>
              <w:rPr>
                <w:b/>
                <w:bCs/>
              </w:rPr>
              <w:t>LEARNING DISABILITY or PSYCHOEDUCATIONAL EVALUATIONS</w:t>
            </w:r>
          </w:p>
        </w:tc>
      </w:tr>
      <w:tr w:rsidR="007D66FB" w:rsidTr="007D66FB">
        <w:tc>
          <w:tcPr>
            <w:tcW w:w="216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spacing w:after="0"/>
              <w:jc w:val="center"/>
              <w:rPr>
                <w:b/>
                <w:bCs/>
              </w:rPr>
            </w:pPr>
            <w:r>
              <w:rPr>
                <w:b/>
                <w:bCs/>
              </w:rPr>
              <w:t>Organization/Service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Information</w:t>
            </w:r>
          </w:p>
        </w:tc>
        <w:tc>
          <w:tcPr>
            <w:tcW w:w="1629"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Phone Number</w:t>
            </w:r>
          </w:p>
        </w:tc>
      </w:tr>
      <w:tr w:rsidR="007D66FB" w:rsidTr="007D66FB">
        <w:tc>
          <w:tcPr>
            <w:tcW w:w="216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UTK KLASS Center</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Knoxville, TN</w:t>
            </w:r>
          </w:p>
        </w:tc>
        <w:tc>
          <w:tcPr>
            <w:tcW w:w="1629"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865-974-6177 </w:t>
            </w:r>
          </w:p>
        </w:tc>
      </w:tr>
    </w:tbl>
    <w:p w:rsidR="007D66FB" w:rsidRDefault="007D66FB" w:rsidP="007D66FB">
      <w:pPr>
        <w:rPr>
          <w:rFonts w:ascii="Verdana" w:hAnsi="Verdana"/>
          <w:vanish/>
          <w:lang w:val="en"/>
        </w:rPr>
      </w:pPr>
    </w:p>
    <w:tbl>
      <w:tblPr>
        <w:tblW w:w="5577" w:type="pct"/>
        <w:tblInd w:w="-540" w:type="dxa"/>
        <w:tblCellMar>
          <w:top w:w="15" w:type="dxa"/>
          <w:left w:w="15" w:type="dxa"/>
          <w:bottom w:w="15" w:type="dxa"/>
          <w:right w:w="15" w:type="dxa"/>
        </w:tblCellMar>
        <w:tblLook w:val="04A0" w:firstRow="1" w:lastRow="0" w:firstColumn="1" w:lastColumn="0" w:noHBand="0" w:noVBand="1"/>
      </w:tblPr>
      <w:tblGrid>
        <w:gridCol w:w="3481"/>
        <w:gridCol w:w="4637"/>
        <w:gridCol w:w="2322"/>
      </w:tblGrid>
      <w:tr w:rsidR="007D66FB" w:rsidTr="007D66FB">
        <w:tc>
          <w:tcPr>
            <w:tcW w:w="5000" w:type="pct"/>
            <w:gridSpan w:val="3"/>
            <w:tcBorders>
              <w:top w:val="nil"/>
              <w:left w:val="nil"/>
              <w:bottom w:val="nil"/>
              <w:right w:val="nil"/>
            </w:tcBorders>
            <w:tcMar>
              <w:top w:w="30" w:type="dxa"/>
              <w:left w:w="90" w:type="dxa"/>
              <w:bottom w:w="30" w:type="dxa"/>
              <w:right w:w="90" w:type="dxa"/>
            </w:tcMar>
            <w:vAlign w:val="center"/>
            <w:hideMark/>
          </w:tcPr>
          <w:p w:rsidR="007D66FB" w:rsidRDefault="007D66FB">
            <w:pPr>
              <w:spacing w:before="240" w:after="240"/>
              <w:rPr>
                <w:b/>
                <w:bCs/>
                <w:sz w:val="24"/>
                <w:szCs w:val="24"/>
              </w:rPr>
            </w:pPr>
            <w:r>
              <w:rPr>
                <w:b/>
                <w:bCs/>
              </w:rPr>
              <w:lastRenderedPageBreak/>
              <w:t>OUTPATIENT MENTAL HEALTH SERVICES (psychiatric and/or alcohol/drug treatment)</w:t>
            </w:r>
          </w:p>
        </w:tc>
      </w:tr>
      <w:tr w:rsidR="007D66FB" w:rsidTr="007D66FB">
        <w:tc>
          <w:tcPr>
            <w:tcW w:w="1667"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spacing w:after="0"/>
              <w:jc w:val="center"/>
              <w:rPr>
                <w:b/>
                <w:bCs/>
              </w:rPr>
            </w:pPr>
            <w:r>
              <w:rPr>
                <w:b/>
                <w:bCs/>
              </w:rPr>
              <w:t>Organization/Service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Information</w:t>
            </w:r>
          </w:p>
        </w:tc>
        <w:tc>
          <w:tcPr>
            <w:tcW w:w="1112"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Phone Number</w:t>
            </w:r>
          </w:p>
        </w:tc>
      </w:tr>
      <w:tr w:rsidR="007D66FB" w:rsidTr="007D66FB">
        <w:tc>
          <w:tcPr>
            <w:tcW w:w="1667"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UTK Psych Clinic</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Knoxville, TN</w:t>
            </w:r>
          </w:p>
        </w:tc>
        <w:tc>
          <w:tcPr>
            <w:tcW w:w="1112"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865-974-2161</w:t>
            </w:r>
          </w:p>
        </w:tc>
      </w:tr>
      <w:tr w:rsidR="007D66FB" w:rsidTr="007D66FB">
        <w:tc>
          <w:tcPr>
            <w:tcW w:w="1667"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Ridgeview Behavioral Health</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(Outpatient clinics located in Anderson, Campbell, Morgan, Roane, &amp; Scott Counties)</w:t>
            </w:r>
          </w:p>
        </w:tc>
        <w:tc>
          <w:tcPr>
            <w:tcW w:w="1112"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800-834-4178</w:t>
            </w:r>
          </w:p>
        </w:tc>
      </w:tr>
      <w:tr w:rsidR="007D66FB" w:rsidTr="007D66FB">
        <w:tc>
          <w:tcPr>
            <w:tcW w:w="1667"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Peninsula Outpatient Center/Lighthouse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(Outpatient clinics located in Blount, Knox, Loudon, &amp; Sevier Counties)</w:t>
            </w:r>
          </w:p>
        </w:tc>
        <w:tc>
          <w:tcPr>
            <w:tcW w:w="1112"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865-970-9800</w:t>
            </w:r>
          </w:p>
        </w:tc>
      </w:tr>
      <w:tr w:rsidR="007D66FB" w:rsidTr="007D66FB">
        <w:tc>
          <w:tcPr>
            <w:tcW w:w="1667"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Helen Ross McNabb</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(Serves 25 counties)</w:t>
            </w:r>
          </w:p>
        </w:tc>
        <w:tc>
          <w:tcPr>
            <w:tcW w:w="1112"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800-255-9711 or 865-637-9711</w:t>
            </w:r>
          </w:p>
        </w:tc>
      </w:tr>
      <w:tr w:rsidR="007D66FB" w:rsidTr="007D66FB">
        <w:tc>
          <w:tcPr>
            <w:tcW w:w="1667"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Cherokee Health Systems</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Anderson, Blount, Knox, Loudon, &amp; other counties</w:t>
            </w:r>
          </w:p>
        </w:tc>
        <w:tc>
          <w:tcPr>
            <w:tcW w:w="1112"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866-231-4477</w:t>
            </w:r>
          </w:p>
        </w:tc>
      </w:tr>
      <w:tr w:rsidR="007D66FB" w:rsidTr="007D66FB">
        <w:tc>
          <w:tcPr>
            <w:tcW w:w="1667"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Cumberland Mountain Mental Health</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Crossville, TN</w:t>
            </w:r>
          </w:p>
        </w:tc>
        <w:tc>
          <w:tcPr>
            <w:tcW w:w="1112"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931-484-8020</w:t>
            </w:r>
          </w:p>
        </w:tc>
      </w:tr>
      <w:tr w:rsidR="007D66FB" w:rsidTr="007D66FB">
        <w:tc>
          <w:tcPr>
            <w:tcW w:w="1667"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Hiwassee Mental Health Center</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Athens, TN</w:t>
            </w:r>
          </w:p>
        </w:tc>
        <w:tc>
          <w:tcPr>
            <w:tcW w:w="1112"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423-745-8802</w:t>
            </w:r>
          </w:p>
        </w:tc>
      </w:tr>
      <w:tr w:rsidR="007D66FB" w:rsidTr="007D66FB">
        <w:tc>
          <w:tcPr>
            <w:tcW w:w="1667"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VA Community Based Outpatient Clinic</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Harriman, TN</w:t>
            </w:r>
          </w:p>
        </w:tc>
        <w:tc>
          <w:tcPr>
            <w:tcW w:w="1112"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865-882-2010</w:t>
            </w:r>
          </w:p>
        </w:tc>
      </w:tr>
      <w:tr w:rsidR="007D66FB" w:rsidTr="007D66FB">
        <w:tc>
          <w:tcPr>
            <w:tcW w:w="1667"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Employee Assistance Program (EAP)</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For Roane State and Other State of Tennessee Employees - Call for Information</w:t>
            </w:r>
          </w:p>
        </w:tc>
        <w:tc>
          <w:tcPr>
            <w:tcW w:w="1112"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855-437-3486</w:t>
            </w:r>
          </w:p>
        </w:tc>
      </w:tr>
    </w:tbl>
    <w:p w:rsidR="007D66FB" w:rsidRDefault="007D66FB" w:rsidP="007D66FB">
      <w:pPr>
        <w:rPr>
          <w:rFonts w:ascii="Verdana" w:hAnsi="Verdana"/>
          <w:vanish/>
          <w:lang w:val="en"/>
        </w:rPr>
      </w:pPr>
    </w:p>
    <w:tbl>
      <w:tblPr>
        <w:tblW w:w="5577" w:type="pct"/>
        <w:tblInd w:w="-540" w:type="dxa"/>
        <w:tblCellMar>
          <w:top w:w="15" w:type="dxa"/>
          <w:left w:w="15" w:type="dxa"/>
          <w:bottom w:w="15" w:type="dxa"/>
          <w:right w:w="15" w:type="dxa"/>
        </w:tblCellMar>
        <w:tblLook w:val="04A0" w:firstRow="1" w:lastRow="0" w:firstColumn="1" w:lastColumn="0" w:noHBand="0" w:noVBand="1"/>
      </w:tblPr>
      <w:tblGrid>
        <w:gridCol w:w="3821"/>
        <w:gridCol w:w="4786"/>
        <w:gridCol w:w="1833"/>
      </w:tblGrid>
      <w:tr w:rsidR="007D66FB" w:rsidTr="007D66FB">
        <w:tc>
          <w:tcPr>
            <w:tcW w:w="5000" w:type="pct"/>
            <w:gridSpan w:val="3"/>
            <w:tcBorders>
              <w:top w:val="nil"/>
              <w:left w:val="nil"/>
              <w:bottom w:val="nil"/>
              <w:right w:val="nil"/>
            </w:tcBorders>
            <w:tcMar>
              <w:top w:w="30" w:type="dxa"/>
              <w:left w:w="90" w:type="dxa"/>
              <w:bottom w:w="30" w:type="dxa"/>
              <w:right w:w="90" w:type="dxa"/>
            </w:tcMar>
            <w:vAlign w:val="center"/>
            <w:hideMark/>
          </w:tcPr>
          <w:p w:rsidR="007D66FB" w:rsidRDefault="007D66FB">
            <w:pPr>
              <w:spacing w:before="240" w:after="240"/>
              <w:rPr>
                <w:b/>
                <w:bCs/>
                <w:sz w:val="24"/>
                <w:szCs w:val="24"/>
              </w:rPr>
            </w:pPr>
            <w:r>
              <w:rPr>
                <w:b/>
                <w:bCs/>
              </w:rPr>
              <w:t>INPATIENT MENTAL HEALTH SERVICES (Psychiatric and/or alcohol/drug treatment)</w:t>
            </w:r>
          </w:p>
        </w:tc>
      </w:tr>
      <w:tr w:rsidR="007D66FB" w:rsidTr="007D66FB">
        <w:tc>
          <w:tcPr>
            <w:tcW w:w="183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spacing w:after="0"/>
              <w:jc w:val="center"/>
              <w:rPr>
                <w:b/>
                <w:bCs/>
              </w:rPr>
            </w:pPr>
            <w:r>
              <w:rPr>
                <w:b/>
                <w:bCs/>
              </w:rPr>
              <w:t>Organization/Service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Information</w:t>
            </w:r>
          </w:p>
        </w:tc>
        <w:tc>
          <w:tcPr>
            <w:tcW w:w="87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Phone Number</w:t>
            </w:r>
          </w:p>
        </w:tc>
      </w:tr>
      <w:tr w:rsidR="007D66FB" w:rsidTr="007D66FB">
        <w:tc>
          <w:tcPr>
            <w:tcW w:w="183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HRMC Crisis Stabilization Unit (CSU)</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3-day Voluntary Stabilization Unit &amp; 5-day Detox, Knoxville, TN</w:t>
            </w:r>
          </w:p>
        </w:tc>
        <w:tc>
          <w:tcPr>
            <w:tcW w:w="87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865-541-6958</w:t>
            </w:r>
          </w:p>
        </w:tc>
      </w:tr>
      <w:tr w:rsidR="007D66FB" w:rsidTr="007D66FB">
        <w:tc>
          <w:tcPr>
            <w:tcW w:w="183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Ridgeview Psychiatric Hospital</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240 West Tyrone Rd., Oak Ridge, TN (Anderson County)</w:t>
            </w:r>
          </w:p>
        </w:tc>
        <w:tc>
          <w:tcPr>
            <w:tcW w:w="87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865-482-1076</w:t>
            </w:r>
          </w:p>
        </w:tc>
      </w:tr>
      <w:tr w:rsidR="007D66FB" w:rsidTr="007D66FB">
        <w:tc>
          <w:tcPr>
            <w:tcW w:w="183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Peninsula Hospital</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2347 Jones Bend Rd., Louisville, TN (Blount County)</w:t>
            </w:r>
          </w:p>
        </w:tc>
        <w:tc>
          <w:tcPr>
            <w:tcW w:w="87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865-970-9800</w:t>
            </w:r>
          </w:p>
        </w:tc>
      </w:tr>
      <w:tr w:rsidR="007D66FB" w:rsidTr="007D66FB">
        <w:tc>
          <w:tcPr>
            <w:tcW w:w="183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Moccasin Bend Mental Health Institute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100 Moccasin Bend Rd., Chattanooga, TN</w:t>
            </w:r>
          </w:p>
        </w:tc>
        <w:tc>
          <w:tcPr>
            <w:tcW w:w="87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423-265-2271</w:t>
            </w:r>
          </w:p>
        </w:tc>
      </w:tr>
      <w:tr w:rsidR="007D66FB" w:rsidTr="007D66FB">
        <w:tc>
          <w:tcPr>
            <w:tcW w:w="183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tcPr>
          <w:p w:rsidR="007D66FB" w:rsidRDefault="007D66FB"/>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tcPr>
          <w:p w:rsidR="007D66FB" w:rsidRDefault="007D66FB"/>
        </w:tc>
        <w:tc>
          <w:tcPr>
            <w:tcW w:w="87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tcPr>
          <w:p w:rsidR="007D66FB" w:rsidRDefault="007D66FB"/>
        </w:tc>
      </w:tr>
    </w:tbl>
    <w:p w:rsidR="007D66FB" w:rsidRDefault="007D66FB" w:rsidP="007D66FB">
      <w:pPr>
        <w:rPr>
          <w:rFonts w:ascii="Verdana" w:hAnsi="Verdana"/>
          <w:vanish/>
          <w:lang w:val="en"/>
        </w:rPr>
      </w:pPr>
    </w:p>
    <w:tbl>
      <w:tblPr>
        <w:tblW w:w="5577" w:type="pct"/>
        <w:tblInd w:w="-540" w:type="dxa"/>
        <w:tblCellMar>
          <w:top w:w="15" w:type="dxa"/>
          <w:left w:w="15" w:type="dxa"/>
          <w:bottom w:w="15" w:type="dxa"/>
          <w:right w:w="15" w:type="dxa"/>
        </w:tblCellMar>
        <w:tblLook w:val="04A0" w:firstRow="1" w:lastRow="0" w:firstColumn="1" w:lastColumn="0" w:noHBand="0" w:noVBand="1"/>
      </w:tblPr>
      <w:tblGrid>
        <w:gridCol w:w="3550"/>
        <w:gridCol w:w="5420"/>
        <w:gridCol w:w="1470"/>
      </w:tblGrid>
      <w:tr w:rsidR="007D66FB" w:rsidTr="007D66FB">
        <w:tc>
          <w:tcPr>
            <w:tcW w:w="5000" w:type="pct"/>
            <w:gridSpan w:val="3"/>
            <w:tcBorders>
              <w:top w:val="nil"/>
              <w:left w:val="nil"/>
              <w:bottom w:val="nil"/>
              <w:right w:val="nil"/>
            </w:tcBorders>
            <w:tcMar>
              <w:top w:w="30" w:type="dxa"/>
              <w:left w:w="90" w:type="dxa"/>
              <w:bottom w:w="30" w:type="dxa"/>
              <w:right w:w="90" w:type="dxa"/>
            </w:tcMar>
            <w:vAlign w:val="center"/>
            <w:hideMark/>
          </w:tcPr>
          <w:p w:rsidR="007D66FB" w:rsidRDefault="007D66FB">
            <w:pPr>
              <w:spacing w:before="240" w:after="240"/>
              <w:rPr>
                <w:b/>
                <w:bCs/>
                <w:sz w:val="24"/>
                <w:szCs w:val="24"/>
              </w:rPr>
            </w:pPr>
            <w:r>
              <w:rPr>
                <w:b/>
                <w:bCs/>
              </w:rPr>
              <w:lastRenderedPageBreak/>
              <w:t>SEXUAL ASSAULT RESOURCES</w:t>
            </w:r>
          </w:p>
        </w:tc>
      </w:tr>
      <w:tr w:rsidR="007D66FB" w:rsidTr="007D66FB">
        <w:tc>
          <w:tcPr>
            <w:tcW w:w="170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spacing w:after="0"/>
              <w:jc w:val="center"/>
              <w:rPr>
                <w:b/>
                <w:bCs/>
              </w:rPr>
            </w:pPr>
            <w:r>
              <w:rPr>
                <w:b/>
                <w:bCs/>
              </w:rPr>
              <w:t>Organization/Service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Information</w:t>
            </w:r>
          </w:p>
        </w:tc>
        <w:tc>
          <w:tcPr>
            <w:tcW w:w="70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Phone Number</w:t>
            </w:r>
          </w:p>
        </w:tc>
      </w:tr>
      <w:tr w:rsidR="007D66FB" w:rsidTr="007D66FB">
        <w:tc>
          <w:tcPr>
            <w:tcW w:w="170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Sexual Crisis Center of East TN 24 Hour Crisis 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Knoxville, TN - Serves Anderson, Blount, Campbell, Cocke, Jefferson, Knox, Loudon, Monroe, Roane, and Sevier Counties</w:t>
            </w:r>
          </w:p>
        </w:tc>
        <w:tc>
          <w:tcPr>
            <w:tcW w:w="70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865-522-7273</w:t>
            </w:r>
          </w:p>
        </w:tc>
      </w:tr>
      <w:tr w:rsidR="007D66FB" w:rsidTr="007D66FB">
        <w:tc>
          <w:tcPr>
            <w:tcW w:w="170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Avalon Center - Sexual Assault Hotline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Serves Bledsoe, Cumberland, Fentress, Morgan, Rhea, Roane, and Van Buren Counties</w:t>
            </w:r>
          </w:p>
        </w:tc>
        <w:tc>
          <w:tcPr>
            <w:tcW w:w="70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800-641-3434</w:t>
            </w:r>
          </w:p>
        </w:tc>
      </w:tr>
      <w:tr w:rsidR="007D66FB" w:rsidTr="007D66FB">
        <w:tc>
          <w:tcPr>
            <w:tcW w:w="170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Genesis House – Sexual Assault Hotline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Cookeville, TN</w:t>
            </w:r>
          </w:p>
        </w:tc>
        <w:tc>
          <w:tcPr>
            <w:tcW w:w="70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800-707-5197</w:t>
            </w:r>
          </w:p>
        </w:tc>
      </w:tr>
      <w:tr w:rsidR="007D66FB" w:rsidTr="007D66FB">
        <w:tc>
          <w:tcPr>
            <w:tcW w:w="170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H.O.P.E. Center – Sexual Assault Hotline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Athens, TN</w:t>
            </w:r>
          </w:p>
        </w:tc>
        <w:tc>
          <w:tcPr>
            <w:tcW w:w="70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423-745-5289</w:t>
            </w:r>
          </w:p>
        </w:tc>
      </w:tr>
      <w:tr w:rsidR="007D66FB" w:rsidTr="007D66FB">
        <w:tc>
          <w:tcPr>
            <w:tcW w:w="1700"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TN Coalition to End Domestic &amp; Sexual Assault</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 </w:t>
            </w:r>
          </w:p>
        </w:tc>
        <w:tc>
          <w:tcPr>
            <w:tcW w:w="70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800-289-9018</w:t>
            </w:r>
          </w:p>
        </w:tc>
      </w:tr>
    </w:tbl>
    <w:p w:rsidR="007D66FB" w:rsidRDefault="007D66FB" w:rsidP="007D66FB">
      <w:pPr>
        <w:rPr>
          <w:rFonts w:ascii="Verdana" w:hAnsi="Verdana"/>
          <w:vanish/>
          <w:lang w:val="en"/>
        </w:rPr>
      </w:pPr>
    </w:p>
    <w:tbl>
      <w:tblPr>
        <w:tblW w:w="5577" w:type="pct"/>
        <w:tblInd w:w="-540" w:type="dxa"/>
        <w:tblCellMar>
          <w:top w:w="15" w:type="dxa"/>
          <w:left w:w="15" w:type="dxa"/>
          <w:bottom w:w="15" w:type="dxa"/>
          <w:right w:w="15" w:type="dxa"/>
        </w:tblCellMar>
        <w:tblLook w:val="04A0" w:firstRow="1" w:lastRow="0" w:firstColumn="1" w:lastColumn="0" w:noHBand="0" w:noVBand="1"/>
      </w:tblPr>
      <w:tblGrid>
        <w:gridCol w:w="4172"/>
        <w:gridCol w:w="3923"/>
        <w:gridCol w:w="2345"/>
      </w:tblGrid>
      <w:tr w:rsidR="007D66FB" w:rsidTr="007D66FB">
        <w:tc>
          <w:tcPr>
            <w:tcW w:w="5000" w:type="pct"/>
            <w:gridSpan w:val="3"/>
            <w:tcBorders>
              <w:top w:val="nil"/>
              <w:left w:val="nil"/>
              <w:bottom w:val="nil"/>
              <w:right w:val="nil"/>
            </w:tcBorders>
            <w:tcMar>
              <w:top w:w="30" w:type="dxa"/>
              <w:left w:w="90" w:type="dxa"/>
              <w:bottom w:w="30" w:type="dxa"/>
              <w:right w:w="90" w:type="dxa"/>
            </w:tcMar>
            <w:vAlign w:val="center"/>
            <w:hideMark/>
          </w:tcPr>
          <w:p w:rsidR="007D66FB" w:rsidRDefault="007D66FB">
            <w:pPr>
              <w:spacing w:before="240" w:after="240"/>
              <w:rPr>
                <w:b/>
                <w:bCs/>
                <w:sz w:val="24"/>
                <w:szCs w:val="24"/>
              </w:rPr>
            </w:pPr>
            <w:r>
              <w:rPr>
                <w:b/>
                <w:bCs/>
              </w:rPr>
              <w:t>DOMESTIC VIOLENCE &amp; ABUSE RESOURCES</w:t>
            </w:r>
          </w:p>
        </w:tc>
      </w:tr>
      <w:tr w:rsidR="007D66FB" w:rsidTr="007D66FB">
        <w:tc>
          <w:tcPr>
            <w:tcW w:w="199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spacing w:after="0"/>
              <w:jc w:val="center"/>
              <w:rPr>
                <w:b/>
                <w:bCs/>
              </w:rPr>
            </w:pPr>
            <w:r>
              <w:rPr>
                <w:b/>
                <w:bCs/>
              </w:rPr>
              <w:t>Organization/Service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Information</w:t>
            </w:r>
          </w:p>
        </w:tc>
        <w:tc>
          <w:tcPr>
            <w:tcW w:w="1123"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Phone Number</w:t>
            </w:r>
          </w:p>
        </w:tc>
      </w:tr>
      <w:tr w:rsidR="007D66FB" w:rsidTr="007D66FB">
        <w:tc>
          <w:tcPr>
            <w:tcW w:w="199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Avalon Center - Domestic Violence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Serves Bledsoe, Cumberland, Fentress, Morgan, Rhea, Roane, and Van Buren Counties</w:t>
            </w:r>
          </w:p>
        </w:tc>
        <w:tc>
          <w:tcPr>
            <w:tcW w:w="1123"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931-456-0747</w:t>
            </w:r>
          </w:p>
        </w:tc>
      </w:tr>
      <w:tr w:rsidR="007D66FB" w:rsidTr="007D66FB">
        <w:tc>
          <w:tcPr>
            <w:tcW w:w="199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Crisis Center for Women (24/7 crisis 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 </w:t>
            </w:r>
          </w:p>
        </w:tc>
        <w:tc>
          <w:tcPr>
            <w:tcW w:w="1123"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865-988-STOP (7867) or 866-239-0871</w:t>
            </w:r>
          </w:p>
        </w:tc>
      </w:tr>
      <w:tr w:rsidR="007D66FB" w:rsidTr="007D66FB">
        <w:tc>
          <w:tcPr>
            <w:tcW w:w="199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Helen Ross McNabb Family Violence Helpline/Family Justice Center</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 </w:t>
            </w:r>
          </w:p>
        </w:tc>
        <w:tc>
          <w:tcPr>
            <w:tcW w:w="1123"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865-521-6336</w:t>
            </w:r>
          </w:p>
        </w:tc>
      </w:tr>
      <w:tr w:rsidR="007D66FB" w:rsidTr="007D66FB">
        <w:tc>
          <w:tcPr>
            <w:tcW w:w="199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Helen Ross McNabb Family Crisis Center (24/7 crisis 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 </w:t>
            </w:r>
          </w:p>
        </w:tc>
        <w:tc>
          <w:tcPr>
            <w:tcW w:w="1123"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865-637-8000</w:t>
            </w:r>
          </w:p>
        </w:tc>
      </w:tr>
      <w:tr w:rsidR="007D66FB" w:rsidTr="007D66FB">
        <w:tc>
          <w:tcPr>
            <w:tcW w:w="199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National Domestic Violence Hotline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 </w:t>
            </w:r>
          </w:p>
        </w:tc>
        <w:tc>
          <w:tcPr>
            <w:tcW w:w="1123"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800-799-SAFE (2733)</w:t>
            </w:r>
          </w:p>
        </w:tc>
      </w:tr>
      <w:tr w:rsidR="007D66FB" w:rsidTr="007D66FB">
        <w:tc>
          <w:tcPr>
            <w:tcW w:w="199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TN Adult Protective Services/Elder Abuse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 </w:t>
            </w:r>
          </w:p>
        </w:tc>
        <w:tc>
          <w:tcPr>
            <w:tcW w:w="1123"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888-277-8366 or 865-594-5685</w:t>
            </w:r>
          </w:p>
        </w:tc>
      </w:tr>
      <w:tr w:rsidR="007D66FB" w:rsidTr="007D66FB">
        <w:tc>
          <w:tcPr>
            <w:tcW w:w="199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TN Child Abuse Hotline, Child Protective Services (CPS)</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 </w:t>
            </w:r>
          </w:p>
        </w:tc>
        <w:tc>
          <w:tcPr>
            <w:tcW w:w="1123"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877-237-0004 or 877-542-2873</w:t>
            </w:r>
          </w:p>
        </w:tc>
      </w:tr>
    </w:tbl>
    <w:p w:rsidR="007D66FB" w:rsidRDefault="007D66FB" w:rsidP="007D66FB">
      <w:pPr>
        <w:rPr>
          <w:rFonts w:ascii="Verdana" w:hAnsi="Verdana"/>
          <w:vanish/>
          <w:lang w:val="en"/>
        </w:rPr>
      </w:pPr>
    </w:p>
    <w:tbl>
      <w:tblPr>
        <w:tblW w:w="5577" w:type="pct"/>
        <w:tblInd w:w="-540" w:type="dxa"/>
        <w:tblCellMar>
          <w:top w:w="15" w:type="dxa"/>
          <w:left w:w="15" w:type="dxa"/>
          <w:bottom w:w="15" w:type="dxa"/>
          <w:right w:w="15" w:type="dxa"/>
        </w:tblCellMar>
        <w:tblLook w:val="04A0" w:firstRow="1" w:lastRow="0" w:firstColumn="1" w:lastColumn="0" w:noHBand="0" w:noVBand="1"/>
      </w:tblPr>
      <w:tblGrid>
        <w:gridCol w:w="3642"/>
        <w:gridCol w:w="4109"/>
        <w:gridCol w:w="2689"/>
      </w:tblGrid>
      <w:tr w:rsidR="007D66FB" w:rsidTr="007D66FB">
        <w:tc>
          <w:tcPr>
            <w:tcW w:w="5000" w:type="pct"/>
            <w:gridSpan w:val="3"/>
            <w:tcBorders>
              <w:top w:val="nil"/>
              <w:left w:val="nil"/>
              <w:bottom w:val="nil"/>
              <w:right w:val="nil"/>
            </w:tcBorders>
            <w:tcMar>
              <w:top w:w="30" w:type="dxa"/>
              <w:left w:w="90" w:type="dxa"/>
              <w:bottom w:w="30" w:type="dxa"/>
              <w:right w:w="90" w:type="dxa"/>
            </w:tcMar>
            <w:vAlign w:val="center"/>
            <w:hideMark/>
          </w:tcPr>
          <w:p w:rsidR="007D66FB" w:rsidRDefault="007D66FB">
            <w:pPr>
              <w:spacing w:before="240" w:after="240"/>
              <w:rPr>
                <w:b/>
                <w:bCs/>
                <w:sz w:val="24"/>
                <w:szCs w:val="24"/>
              </w:rPr>
            </w:pPr>
            <w:r>
              <w:rPr>
                <w:b/>
                <w:bCs/>
              </w:rPr>
              <w:lastRenderedPageBreak/>
              <w:t>OTHER HOTLINES</w:t>
            </w:r>
          </w:p>
        </w:tc>
      </w:tr>
      <w:tr w:rsidR="007D66FB" w:rsidTr="007D66FB">
        <w:tc>
          <w:tcPr>
            <w:tcW w:w="174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spacing w:after="0"/>
              <w:jc w:val="center"/>
              <w:rPr>
                <w:b/>
                <w:bCs/>
              </w:rPr>
            </w:pPr>
            <w:r>
              <w:rPr>
                <w:b/>
                <w:bCs/>
              </w:rPr>
              <w:t>Organization/Service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Information</w:t>
            </w:r>
          </w:p>
        </w:tc>
        <w:tc>
          <w:tcPr>
            <w:tcW w:w="128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Phone Number</w:t>
            </w:r>
          </w:p>
        </w:tc>
      </w:tr>
      <w:tr w:rsidR="007D66FB" w:rsidTr="007D66FB">
        <w:tc>
          <w:tcPr>
            <w:tcW w:w="174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TN Statewide Crisis Line for mental health emergencies</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State of TN - all counties. Call 24/7 to be routed to a trained crisis specialist in your area</w:t>
            </w:r>
          </w:p>
        </w:tc>
        <w:tc>
          <w:tcPr>
            <w:tcW w:w="128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855-274-7471 (or 855-CRISIS-1)</w:t>
            </w:r>
          </w:p>
        </w:tc>
      </w:tr>
      <w:tr w:rsidR="007D66FB" w:rsidTr="007D66FB">
        <w:tc>
          <w:tcPr>
            <w:tcW w:w="174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The Crisis Text 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24/7 Text Line for persons in crisis to connect to a trained counselor</w:t>
            </w:r>
          </w:p>
        </w:tc>
        <w:tc>
          <w:tcPr>
            <w:tcW w:w="128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 xml:space="preserve">Text </w:t>
            </w:r>
            <w:r>
              <w:rPr>
                <w:rStyle w:val="Strong"/>
              </w:rPr>
              <w:t xml:space="preserve">Hello </w:t>
            </w:r>
            <w:r>
              <w:t xml:space="preserve">to </w:t>
            </w:r>
            <w:r>
              <w:rPr>
                <w:rStyle w:val="Strong"/>
              </w:rPr>
              <w:t>741741</w:t>
            </w:r>
          </w:p>
        </w:tc>
      </w:tr>
      <w:tr w:rsidR="007D66FB" w:rsidTr="007D66FB">
        <w:tc>
          <w:tcPr>
            <w:tcW w:w="174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AA Hotline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Alcoholics Anonymous</w:t>
            </w:r>
          </w:p>
        </w:tc>
        <w:tc>
          <w:tcPr>
            <w:tcW w:w="128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865-522-9667</w:t>
            </w:r>
          </w:p>
        </w:tc>
      </w:tr>
      <w:tr w:rsidR="007D66FB" w:rsidTr="007D66FB">
        <w:tc>
          <w:tcPr>
            <w:tcW w:w="174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Al-Anon/Alateen Family Groups</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Family/friends of alcoholics</w:t>
            </w:r>
          </w:p>
        </w:tc>
        <w:tc>
          <w:tcPr>
            <w:tcW w:w="128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865-525-9040</w:t>
            </w:r>
          </w:p>
        </w:tc>
      </w:tr>
      <w:tr w:rsidR="007D66FB" w:rsidTr="007D66FB">
        <w:tc>
          <w:tcPr>
            <w:tcW w:w="174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TN Redline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mental health, substance abuse, &amp; addiction referrals</w:t>
            </w:r>
          </w:p>
        </w:tc>
        <w:tc>
          <w:tcPr>
            <w:tcW w:w="128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800-889-9789</w:t>
            </w:r>
          </w:p>
        </w:tc>
      </w:tr>
      <w:tr w:rsidR="007D66FB" w:rsidTr="007D66FB">
        <w:tc>
          <w:tcPr>
            <w:tcW w:w="174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Contact CARE Crisis (Warm) 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need to talk or in crisis</w:t>
            </w:r>
          </w:p>
        </w:tc>
        <w:tc>
          <w:tcPr>
            <w:tcW w:w="128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865-584-4424 or 800-273-8255 / 800-273-TALK</w:t>
            </w:r>
          </w:p>
        </w:tc>
      </w:tr>
      <w:tr w:rsidR="007D66FB" w:rsidTr="007D66FB">
        <w:tc>
          <w:tcPr>
            <w:tcW w:w="174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Crisis Talk (Warm) 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24/7 when you just need to talk</w:t>
            </w:r>
          </w:p>
        </w:tc>
        <w:tc>
          <w:tcPr>
            <w:tcW w:w="128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615-244-7444</w:t>
            </w:r>
          </w:p>
        </w:tc>
      </w:tr>
      <w:tr w:rsidR="007D66FB" w:rsidTr="007D66FB">
        <w:tc>
          <w:tcPr>
            <w:tcW w:w="174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National Suicide Prevention Lifeline/Military Veterans Crisis Line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24-Hour Crisis line for the general public and military veterans</w:t>
            </w:r>
          </w:p>
        </w:tc>
        <w:tc>
          <w:tcPr>
            <w:tcW w:w="128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800-273-8255 / 800-273-TALK</w:t>
            </w:r>
          </w:p>
          <w:p w:rsidR="007D66FB" w:rsidRDefault="007D66FB">
            <w:r>
              <w:t>800-799-4889 (Deaf/Hard of Hearing)</w:t>
            </w:r>
          </w:p>
          <w:p w:rsidR="007D66FB" w:rsidRDefault="007D66FB">
            <w:r>
              <w:t>888-628-9454 (Spanish)</w:t>
            </w:r>
          </w:p>
        </w:tc>
      </w:tr>
      <w:tr w:rsidR="007D66FB" w:rsidTr="007D66FB">
        <w:tc>
          <w:tcPr>
            <w:tcW w:w="1744"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Overeaters Anonymous (OA)</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Eating Disorders/compulsive overeating/bulimia/anorexia - Roane and surrounding counties</w:t>
            </w:r>
          </w:p>
        </w:tc>
        <w:tc>
          <w:tcPr>
            <w:tcW w:w="1288"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256-630-7888</w:t>
            </w:r>
          </w:p>
        </w:tc>
      </w:tr>
    </w:tbl>
    <w:p w:rsidR="007D66FB" w:rsidRDefault="007D66FB" w:rsidP="007D66FB">
      <w:pPr>
        <w:rPr>
          <w:rFonts w:ascii="Verdana" w:hAnsi="Verdana"/>
          <w:vanish/>
          <w:lang w:val="en"/>
        </w:rPr>
      </w:pPr>
    </w:p>
    <w:tbl>
      <w:tblPr>
        <w:tblW w:w="5577" w:type="pct"/>
        <w:tblInd w:w="-540" w:type="dxa"/>
        <w:tblCellMar>
          <w:top w:w="15" w:type="dxa"/>
          <w:left w:w="15" w:type="dxa"/>
          <w:bottom w:w="15" w:type="dxa"/>
          <w:right w:w="15" w:type="dxa"/>
        </w:tblCellMar>
        <w:tblLook w:val="04A0" w:firstRow="1" w:lastRow="0" w:firstColumn="1" w:lastColumn="0" w:noHBand="0" w:noVBand="1"/>
      </w:tblPr>
      <w:tblGrid>
        <w:gridCol w:w="2644"/>
        <w:gridCol w:w="6274"/>
        <w:gridCol w:w="1522"/>
      </w:tblGrid>
      <w:tr w:rsidR="007D66FB" w:rsidTr="007D66FB">
        <w:tc>
          <w:tcPr>
            <w:tcW w:w="5000" w:type="pct"/>
            <w:gridSpan w:val="3"/>
            <w:tcBorders>
              <w:top w:val="nil"/>
              <w:left w:val="nil"/>
              <w:bottom w:val="nil"/>
              <w:right w:val="nil"/>
            </w:tcBorders>
            <w:tcMar>
              <w:top w:w="30" w:type="dxa"/>
              <w:left w:w="90" w:type="dxa"/>
              <w:bottom w:w="30" w:type="dxa"/>
              <w:right w:w="90" w:type="dxa"/>
            </w:tcMar>
            <w:vAlign w:val="center"/>
            <w:hideMark/>
          </w:tcPr>
          <w:p w:rsidR="007D66FB" w:rsidRDefault="007D66FB">
            <w:pPr>
              <w:spacing w:before="240" w:after="240"/>
              <w:rPr>
                <w:b/>
                <w:bCs/>
                <w:sz w:val="24"/>
                <w:szCs w:val="24"/>
              </w:rPr>
            </w:pPr>
            <w:r>
              <w:rPr>
                <w:b/>
                <w:bCs/>
              </w:rPr>
              <w:t>MISCELLANEOUS RESOURCES</w:t>
            </w:r>
          </w:p>
        </w:tc>
      </w:tr>
      <w:tr w:rsidR="007D66FB" w:rsidTr="007D66FB">
        <w:tc>
          <w:tcPr>
            <w:tcW w:w="1266"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spacing w:after="0"/>
              <w:jc w:val="center"/>
              <w:rPr>
                <w:b/>
                <w:bCs/>
              </w:rPr>
            </w:pPr>
            <w:r>
              <w:rPr>
                <w:b/>
                <w:bCs/>
              </w:rPr>
              <w:t>Organization/Service</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Information</w:t>
            </w:r>
          </w:p>
        </w:tc>
        <w:tc>
          <w:tcPr>
            <w:tcW w:w="729"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pPr>
              <w:jc w:val="center"/>
              <w:rPr>
                <w:b/>
                <w:bCs/>
              </w:rPr>
            </w:pPr>
            <w:r>
              <w:rPr>
                <w:b/>
                <w:bCs/>
              </w:rPr>
              <w:t>Phone Number</w:t>
            </w:r>
          </w:p>
        </w:tc>
      </w:tr>
      <w:tr w:rsidR="007D66FB" w:rsidTr="007D66FB">
        <w:tc>
          <w:tcPr>
            <w:tcW w:w="1266"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Free Medical Clinic</w:t>
            </w:r>
          </w:p>
        </w:tc>
        <w:tc>
          <w:tcPr>
            <w:tcW w:w="0" w:type="auto"/>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For adult residents of Anderson, Morgan, and Roane Counties with no insurance who meet income guidelines</w:t>
            </w:r>
          </w:p>
        </w:tc>
        <w:tc>
          <w:tcPr>
            <w:tcW w:w="729" w:type="pct"/>
            <w:tcBorders>
              <w:top w:val="single" w:sz="6" w:space="0" w:color="808080"/>
              <w:left w:val="single" w:sz="6" w:space="0" w:color="808080"/>
              <w:bottom w:val="single" w:sz="6" w:space="0" w:color="808080"/>
              <w:right w:val="single" w:sz="6" w:space="0" w:color="808080"/>
            </w:tcBorders>
            <w:tcMar>
              <w:top w:w="30" w:type="dxa"/>
              <w:left w:w="90" w:type="dxa"/>
              <w:bottom w:w="30" w:type="dxa"/>
              <w:right w:w="90" w:type="dxa"/>
            </w:tcMar>
            <w:vAlign w:val="center"/>
            <w:hideMark/>
          </w:tcPr>
          <w:p w:rsidR="007D66FB" w:rsidRDefault="007D66FB">
            <w:r>
              <w:t>865-483-3904</w:t>
            </w:r>
          </w:p>
        </w:tc>
      </w:tr>
    </w:tbl>
    <w:p w:rsidR="007D66FB" w:rsidRPr="00507567" w:rsidRDefault="007D66FB" w:rsidP="00507567">
      <w:pPr>
        <w:spacing w:after="0" w:line="240" w:lineRule="auto"/>
        <w:ind w:left="274"/>
        <w:rPr>
          <w:rFonts w:ascii="Arial" w:hAnsi="Arial" w:cs="Arial"/>
          <w:sz w:val="18"/>
          <w:szCs w:val="18"/>
        </w:rPr>
      </w:pPr>
    </w:p>
    <w:p w:rsidR="00507567" w:rsidRDefault="00507567" w:rsidP="00DB21FD"/>
    <w:sectPr w:rsidR="00507567" w:rsidSect="00BD7784">
      <w:footerReference w:type="default" r:id="rId78"/>
      <w:pgSz w:w="12240" w:h="16340"/>
      <w:pgMar w:top="720" w:right="1440" w:bottom="72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5EE" w:rsidRDefault="001275EE" w:rsidP="00BD7784">
      <w:pPr>
        <w:spacing w:after="0" w:line="240" w:lineRule="auto"/>
      </w:pPr>
      <w:r>
        <w:separator/>
      </w:r>
    </w:p>
  </w:endnote>
  <w:endnote w:type="continuationSeparator" w:id="0">
    <w:p w:rsidR="001275EE" w:rsidRDefault="001275EE" w:rsidP="00BD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ONKPL+Garamond">
    <w:altName w:val="Garamon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829413"/>
      <w:docPartObj>
        <w:docPartGallery w:val="Page Numbers (Bottom of Page)"/>
        <w:docPartUnique/>
      </w:docPartObj>
    </w:sdtPr>
    <w:sdtEndPr>
      <w:rPr>
        <w:color w:val="7F7F7F" w:themeColor="background1" w:themeShade="7F"/>
        <w:spacing w:val="60"/>
      </w:rPr>
    </w:sdtEndPr>
    <w:sdtContent>
      <w:p w:rsidR="005A3E8E" w:rsidRDefault="005A3E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66FB">
          <w:rPr>
            <w:noProof/>
          </w:rPr>
          <w:t>19</w:t>
        </w:r>
        <w:r>
          <w:rPr>
            <w:noProof/>
          </w:rPr>
          <w:fldChar w:fldCharType="end"/>
        </w:r>
        <w:r>
          <w:t xml:space="preserve"> | </w:t>
        </w:r>
        <w:r>
          <w:rPr>
            <w:color w:val="7F7F7F" w:themeColor="background1" w:themeShade="7F"/>
            <w:spacing w:val="60"/>
          </w:rPr>
          <w:t>Page</w:t>
        </w:r>
      </w:p>
    </w:sdtContent>
  </w:sdt>
  <w:p w:rsidR="005A3E8E" w:rsidRDefault="005A3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5EE" w:rsidRDefault="001275EE" w:rsidP="00BD7784">
      <w:pPr>
        <w:spacing w:after="0" w:line="240" w:lineRule="auto"/>
      </w:pPr>
      <w:r>
        <w:separator/>
      </w:r>
    </w:p>
  </w:footnote>
  <w:footnote w:type="continuationSeparator" w:id="0">
    <w:p w:rsidR="001275EE" w:rsidRDefault="001275EE" w:rsidP="00BD7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74E30"/>
    <w:multiLevelType w:val="hybridMultilevel"/>
    <w:tmpl w:val="9790D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A62C3"/>
    <w:multiLevelType w:val="hybridMultilevel"/>
    <w:tmpl w:val="59A4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90399"/>
    <w:multiLevelType w:val="hybridMultilevel"/>
    <w:tmpl w:val="3AE03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A1859"/>
    <w:multiLevelType w:val="hybridMultilevel"/>
    <w:tmpl w:val="E90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E5B48"/>
    <w:multiLevelType w:val="hybridMultilevel"/>
    <w:tmpl w:val="F88E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14615"/>
    <w:multiLevelType w:val="hybridMultilevel"/>
    <w:tmpl w:val="60BE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9157B"/>
    <w:multiLevelType w:val="hybridMultilevel"/>
    <w:tmpl w:val="166C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A3957"/>
    <w:multiLevelType w:val="hybridMultilevel"/>
    <w:tmpl w:val="80EEC43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440DE"/>
    <w:multiLevelType w:val="hybridMultilevel"/>
    <w:tmpl w:val="9EC8E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303AB8"/>
    <w:multiLevelType w:val="hybridMultilevel"/>
    <w:tmpl w:val="CDD8625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497C1C"/>
    <w:multiLevelType w:val="hybridMultilevel"/>
    <w:tmpl w:val="23E69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6D3E7D"/>
    <w:multiLevelType w:val="multilevel"/>
    <w:tmpl w:val="15E69E64"/>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2" w15:restartNumberingAfterBreak="0">
    <w:nsid w:val="51D06767"/>
    <w:multiLevelType w:val="hybridMultilevel"/>
    <w:tmpl w:val="498E2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CA49A6"/>
    <w:multiLevelType w:val="hybridMultilevel"/>
    <w:tmpl w:val="068A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850830"/>
    <w:multiLevelType w:val="hybridMultilevel"/>
    <w:tmpl w:val="EBEE9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694016"/>
    <w:multiLevelType w:val="hybridMultilevel"/>
    <w:tmpl w:val="D32A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BB7704"/>
    <w:multiLevelType w:val="hybridMultilevel"/>
    <w:tmpl w:val="522A685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607679"/>
    <w:multiLevelType w:val="hybridMultilevel"/>
    <w:tmpl w:val="A2CACB6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C2B6D"/>
    <w:multiLevelType w:val="hybridMultilevel"/>
    <w:tmpl w:val="15D03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4"/>
  </w:num>
  <w:num w:numId="4">
    <w:abstractNumId w:val="0"/>
  </w:num>
  <w:num w:numId="5">
    <w:abstractNumId w:val="5"/>
  </w:num>
  <w:num w:numId="6">
    <w:abstractNumId w:val="7"/>
  </w:num>
  <w:num w:numId="7">
    <w:abstractNumId w:val="2"/>
  </w:num>
  <w:num w:numId="8">
    <w:abstractNumId w:val="13"/>
  </w:num>
  <w:num w:numId="9">
    <w:abstractNumId w:val="1"/>
  </w:num>
  <w:num w:numId="10">
    <w:abstractNumId w:val="6"/>
  </w:num>
  <w:num w:numId="11">
    <w:abstractNumId w:val="8"/>
  </w:num>
  <w:num w:numId="12">
    <w:abstractNumId w:val="12"/>
  </w:num>
  <w:num w:numId="13">
    <w:abstractNumId w:val="3"/>
  </w:num>
  <w:num w:numId="14">
    <w:abstractNumId w:val="14"/>
  </w:num>
  <w:num w:numId="15">
    <w:abstractNumId w:val="15"/>
  </w:num>
  <w:num w:numId="16">
    <w:abstractNumId w:val="7"/>
  </w:num>
  <w:num w:numId="17">
    <w:abstractNumId w:val="2"/>
  </w:num>
  <w:num w:numId="18">
    <w:abstractNumId w:val="9"/>
  </w:num>
  <w:num w:numId="19">
    <w:abstractNumId w:val="17"/>
  </w:num>
  <w:num w:numId="20">
    <w:abstractNumId w:val="16"/>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BC"/>
    <w:rsid w:val="0000194D"/>
    <w:rsid w:val="00005908"/>
    <w:rsid w:val="000072B5"/>
    <w:rsid w:val="00011B39"/>
    <w:rsid w:val="00023610"/>
    <w:rsid w:val="000402A2"/>
    <w:rsid w:val="00050718"/>
    <w:rsid w:val="00053B5E"/>
    <w:rsid w:val="00060561"/>
    <w:rsid w:val="00061573"/>
    <w:rsid w:val="0006398E"/>
    <w:rsid w:val="00080FCD"/>
    <w:rsid w:val="0008149F"/>
    <w:rsid w:val="000824E4"/>
    <w:rsid w:val="0008297C"/>
    <w:rsid w:val="000979A2"/>
    <w:rsid w:val="000B2128"/>
    <w:rsid w:val="000C449D"/>
    <w:rsid w:val="000C45EE"/>
    <w:rsid w:val="000C6109"/>
    <w:rsid w:val="000D5AAF"/>
    <w:rsid w:val="000D7EB6"/>
    <w:rsid w:val="000E1453"/>
    <w:rsid w:val="000E173C"/>
    <w:rsid w:val="000E44BE"/>
    <w:rsid w:val="000E47CF"/>
    <w:rsid w:val="000E7943"/>
    <w:rsid w:val="000F1BA8"/>
    <w:rsid w:val="000F3E3B"/>
    <w:rsid w:val="00102EA9"/>
    <w:rsid w:val="001047AF"/>
    <w:rsid w:val="00111ADC"/>
    <w:rsid w:val="00113BC2"/>
    <w:rsid w:val="001143AF"/>
    <w:rsid w:val="001275EE"/>
    <w:rsid w:val="0012762C"/>
    <w:rsid w:val="00127E41"/>
    <w:rsid w:val="00144D80"/>
    <w:rsid w:val="00144E5C"/>
    <w:rsid w:val="00147213"/>
    <w:rsid w:val="001474D3"/>
    <w:rsid w:val="00151BDF"/>
    <w:rsid w:val="00152FAF"/>
    <w:rsid w:val="001608A0"/>
    <w:rsid w:val="001619BC"/>
    <w:rsid w:val="00164E6F"/>
    <w:rsid w:val="00172294"/>
    <w:rsid w:val="00173493"/>
    <w:rsid w:val="0018196D"/>
    <w:rsid w:val="001827C9"/>
    <w:rsid w:val="0018389F"/>
    <w:rsid w:val="0019136C"/>
    <w:rsid w:val="00194689"/>
    <w:rsid w:val="00194AD6"/>
    <w:rsid w:val="0019553C"/>
    <w:rsid w:val="00195A1F"/>
    <w:rsid w:val="001A53A4"/>
    <w:rsid w:val="001B1968"/>
    <w:rsid w:val="001C364D"/>
    <w:rsid w:val="001C646B"/>
    <w:rsid w:val="001C6B2F"/>
    <w:rsid w:val="001D478C"/>
    <w:rsid w:val="001D5CDF"/>
    <w:rsid w:val="001E2C85"/>
    <w:rsid w:val="001E7145"/>
    <w:rsid w:val="00200242"/>
    <w:rsid w:val="00205555"/>
    <w:rsid w:val="00207171"/>
    <w:rsid w:val="00207FD2"/>
    <w:rsid w:val="002105E7"/>
    <w:rsid w:val="002124AE"/>
    <w:rsid w:val="002147CE"/>
    <w:rsid w:val="00220F50"/>
    <w:rsid w:val="00223B0F"/>
    <w:rsid w:val="002266E1"/>
    <w:rsid w:val="00227883"/>
    <w:rsid w:val="00230538"/>
    <w:rsid w:val="002379B2"/>
    <w:rsid w:val="00237A1E"/>
    <w:rsid w:val="00241D5E"/>
    <w:rsid w:val="00245A41"/>
    <w:rsid w:val="002462FD"/>
    <w:rsid w:val="002521AF"/>
    <w:rsid w:val="0025748B"/>
    <w:rsid w:val="00260E54"/>
    <w:rsid w:val="002623AA"/>
    <w:rsid w:val="00263808"/>
    <w:rsid w:val="00264F99"/>
    <w:rsid w:val="0026742C"/>
    <w:rsid w:val="00270397"/>
    <w:rsid w:val="0027468B"/>
    <w:rsid w:val="00274A56"/>
    <w:rsid w:val="00275ADC"/>
    <w:rsid w:val="002921AB"/>
    <w:rsid w:val="00294600"/>
    <w:rsid w:val="002A7512"/>
    <w:rsid w:val="002B7F86"/>
    <w:rsid w:val="002C19A7"/>
    <w:rsid w:val="002E1A72"/>
    <w:rsid w:val="002E2C68"/>
    <w:rsid w:val="002E7351"/>
    <w:rsid w:val="002F212D"/>
    <w:rsid w:val="002F5E16"/>
    <w:rsid w:val="00300CE8"/>
    <w:rsid w:val="0031325F"/>
    <w:rsid w:val="00314B7D"/>
    <w:rsid w:val="003157E5"/>
    <w:rsid w:val="00323EC7"/>
    <w:rsid w:val="003256E9"/>
    <w:rsid w:val="00327B24"/>
    <w:rsid w:val="00330BFC"/>
    <w:rsid w:val="00337AA5"/>
    <w:rsid w:val="003415CD"/>
    <w:rsid w:val="00353D53"/>
    <w:rsid w:val="00360891"/>
    <w:rsid w:val="0036764B"/>
    <w:rsid w:val="003817D1"/>
    <w:rsid w:val="0039033B"/>
    <w:rsid w:val="00393FB1"/>
    <w:rsid w:val="003B07BE"/>
    <w:rsid w:val="003B5684"/>
    <w:rsid w:val="003B6B53"/>
    <w:rsid w:val="003C18A5"/>
    <w:rsid w:val="003D6764"/>
    <w:rsid w:val="003E3333"/>
    <w:rsid w:val="003F2A19"/>
    <w:rsid w:val="003F3B48"/>
    <w:rsid w:val="003F58F9"/>
    <w:rsid w:val="00410CBB"/>
    <w:rsid w:val="00421D0B"/>
    <w:rsid w:val="0042584F"/>
    <w:rsid w:val="00441B9E"/>
    <w:rsid w:val="00442BD6"/>
    <w:rsid w:val="0045436E"/>
    <w:rsid w:val="0045605E"/>
    <w:rsid w:val="00471EE9"/>
    <w:rsid w:val="00476A15"/>
    <w:rsid w:val="004834EB"/>
    <w:rsid w:val="004C188D"/>
    <w:rsid w:val="004C31EC"/>
    <w:rsid w:val="004C6CC1"/>
    <w:rsid w:val="004C76B4"/>
    <w:rsid w:val="004D2F12"/>
    <w:rsid w:val="004D3A15"/>
    <w:rsid w:val="004F0D94"/>
    <w:rsid w:val="004F32BD"/>
    <w:rsid w:val="004F4A20"/>
    <w:rsid w:val="004F7B42"/>
    <w:rsid w:val="00505C2B"/>
    <w:rsid w:val="0050707E"/>
    <w:rsid w:val="00507567"/>
    <w:rsid w:val="00511067"/>
    <w:rsid w:val="00511461"/>
    <w:rsid w:val="00517278"/>
    <w:rsid w:val="005205E2"/>
    <w:rsid w:val="00525A6B"/>
    <w:rsid w:val="005373B1"/>
    <w:rsid w:val="00537EE2"/>
    <w:rsid w:val="005400A2"/>
    <w:rsid w:val="0054051F"/>
    <w:rsid w:val="00541AF3"/>
    <w:rsid w:val="00543C27"/>
    <w:rsid w:val="00554BBF"/>
    <w:rsid w:val="00556B54"/>
    <w:rsid w:val="00557F18"/>
    <w:rsid w:val="00573918"/>
    <w:rsid w:val="005754C4"/>
    <w:rsid w:val="00577B1D"/>
    <w:rsid w:val="00580308"/>
    <w:rsid w:val="0058192E"/>
    <w:rsid w:val="005918E2"/>
    <w:rsid w:val="005958A1"/>
    <w:rsid w:val="005A08AB"/>
    <w:rsid w:val="005A3E8E"/>
    <w:rsid w:val="005A4027"/>
    <w:rsid w:val="005A4B4C"/>
    <w:rsid w:val="005A794C"/>
    <w:rsid w:val="005B70A7"/>
    <w:rsid w:val="005C01F5"/>
    <w:rsid w:val="005C0FD8"/>
    <w:rsid w:val="005C36CF"/>
    <w:rsid w:val="005D5834"/>
    <w:rsid w:val="005E14AA"/>
    <w:rsid w:val="005E1747"/>
    <w:rsid w:val="005E215D"/>
    <w:rsid w:val="005E5E52"/>
    <w:rsid w:val="005F51EF"/>
    <w:rsid w:val="005F7A3D"/>
    <w:rsid w:val="006011D4"/>
    <w:rsid w:val="006017BD"/>
    <w:rsid w:val="00601E61"/>
    <w:rsid w:val="00616AD8"/>
    <w:rsid w:val="00622B00"/>
    <w:rsid w:val="0062629C"/>
    <w:rsid w:val="00637933"/>
    <w:rsid w:val="006526F7"/>
    <w:rsid w:val="00654D2D"/>
    <w:rsid w:val="00666A06"/>
    <w:rsid w:val="0067143A"/>
    <w:rsid w:val="00674B18"/>
    <w:rsid w:val="00674CE1"/>
    <w:rsid w:val="00675BF4"/>
    <w:rsid w:val="00677480"/>
    <w:rsid w:val="0068226C"/>
    <w:rsid w:val="00687F47"/>
    <w:rsid w:val="006A6240"/>
    <w:rsid w:val="006D390C"/>
    <w:rsid w:val="006D5C8B"/>
    <w:rsid w:val="006E24ED"/>
    <w:rsid w:val="006F274D"/>
    <w:rsid w:val="00700773"/>
    <w:rsid w:val="00707A1D"/>
    <w:rsid w:val="00714938"/>
    <w:rsid w:val="00715029"/>
    <w:rsid w:val="00715B7C"/>
    <w:rsid w:val="00722133"/>
    <w:rsid w:val="00723BDF"/>
    <w:rsid w:val="00732DD9"/>
    <w:rsid w:val="00733EE0"/>
    <w:rsid w:val="00740AB6"/>
    <w:rsid w:val="007453BC"/>
    <w:rsid w:val="0074612F"/>
    <w:rsid w:val="00766935"/>
    <w:rsid w:val="0077352A"/>
    <w:rsid w:val="0078356A"/>
    <w:rsid w:val="00790FDF"/>
    <w:rsid w:val="00796FD8"/>
    <w:rsid w:val="007A3734"/>
    <w:rsid w:val="007A7A58"/>
    <w:rsid w:val="007B5FFE"/>
    <w:rsid w:val="007B6A2C"/>
    <w:rsid w:val="007C61B9"/>
    <w:rsid w:val="007D3226"/>
    <w:rsid w:val="007D5E85"/>
    <w:rsid w:val="007D66FB"/>
    <w:rsid w:val="007E06F6"/>
    <w:rsid w:val="007E20C0"/>
    <w:rsid w:val="007E3E01"/>
    <w:rsid w:val="007E5F16"/>
    <w:rsid w:val="007F3B04"/>
    <w:rsid w:val="0080561E"/>
    <w:rsid w:val="008057D6"/>
    <w:rsid w:val="0081630C"/>
    <w:rsid w:val="008201A5"/>
    <w:rsid w:val="0082057A"/>
    <w:rsid w:val="008241D9"/>
    <w:rsid w:val="008305C1"/>
    <w:rsid w:val="00834DA1"/>
    <w:rsid w:val="00845274"/>
    <w:rsid w:val="008522BC"/>
    <w:rsid w:val="00860130"/>
    <w:rsid w:val="00861DE1"/>
    <w:rsid w:val="008648CE"/>
    <w:rsid w:val="00876135"/>
    <w:rsid w:val="0088064B"/>
    <w:rsid w:val="00885A47"/>
    <w:rsid w:val="0088718D"/>
    <w:rsid w:val="0089667C"/>
    <w:rsid w:val="008A203B"/>
    <w:rsid w:val="008A286C"/>
    <w:rsid w:val="008A3211"/>
    <w:rsid w:val="008A7773"/>
    <w:rsid w:val="008B6055"/>
    <w:rsid w:val="008B6F1E"/>
    <w:rsid w:val="008B7C38"/>
    <w:rsid w:val="008D36BB"/>
    <w:rsid w:val="008E46B0"/>
    <w:rsid w:val="008E7179"/>
    <w:rsid w:val="008F0D8D"/>
    <w:rsid w:val="008F33C3"/>
    <w:rsid w:val="008F5016"/>
    <w:rsid w:val="00903F0B"/>
    <w:rsid w:val="009129DD"/>
    <w:rsid w:val="00933947"/>
    <w:rsid w:val="0093464F"/>
    <w:rsid w:val="009355F5"/>
    <w:rsid w:val="00937CD3"/>
    <w:rsid w:val="0094334F"/>
    <w:rsid w:val="00950C36"/>
    <w:rsid w:val="009546B3"/>
    <w:rsid w:val="00955FC6"/>
    <w:rsid w:val="00971F66"/>
    <w:rsid w:val="009764C1"/>
    <w:rsid w:val="00981B69"/>
    <w:rsid w:val="00985B91"/>
    <w:rsid w:val="00986AE7"/>
    <w:rsid w:val="009870E8"/>
    <w:rsid w:val="009877E5"/>
    <w:rsid w:val="00992294"/>
    <w:rsid w:val="009977D0"/>
    <w:rsid w:val="009A42B2"/>
    <w:rsid w:val="009A5FFC"/>
    <w:rsid w:val="009A6D11"/>
    <w:rsid w:val="009B0358"/>
    <w:rsid w:val="009B1008"/>
    <w:rsid w:val="009B5F5A"/>
    <w:rsid w:val="009B76F2"/>
    <w:rsid w:val="009C17B5"/>
    <w:rsid w:val="009C3CEC"/>
    <w:rsid w:val="009E545E"/>
    <w:rsid w:val="009F364E"/>
    <w:rsid w:val="00A1609E"/>
    <w:rsid w:val="00A253A7"/>
    <w:rsid w:val="00A32147"/>
    <w:rsid w:val="00A32E86"/>
    <w:rsid w:val="00A36B38"/>
    <w:rsid w:val="00A47384"/>
    <w:rsid w:val="00A47823"/>
    <w:rsid w:val="00A47A7D"/>
    <w:rsid w:val="00A56593"/>
    <w:rsid w:val="00A64B73"/>
    <w:rsid w:val="00A77AC9"/>
    <w:rsid w:val="00A82086"/>
    <w:rsid w:val="00A84513"/>
    <w:rsid w:val="00A879CE"/>
    <w:rsid w:val="00AA4187"/>
    <w:rsid w:val="00AA513A"/>
    <w:rsid w:val="00AB03F4"/>
    <w:rsid w:val="00AB04DE"/>
    <w:rsid w:val="00AB1DBD"/>
    <w:rsid w:val="00AC17FF"/>
    <w:rsid w:val="00AC21B2"/>
    <w:rsid w:val="00AC3CC7"/>
    <w:rsid w:val="00AC58F7"/>
    <w:rsid w:val="00AC7C24"/>
    <w:rsid w:val="00AD6D70"/>
    <w:rsid w:val="00AE1E9B"/>
    <w:rsid w:val="00AE25D0"/>
    <w:rsid w:val="00AF0289"/>
    <w:rsid w:val="00AF25F3"/>
    <w:rsid w:val="00B02559"/>
    <w:rsid w:val="00B10183"/>
    <w:rsid w:val="00B17E95"/>
    <w:rsid w:val="00B313A6"/>
    <w:rsid w:val="00B40193"/>
    <w:rsid w:val="00B452CD"/>
    <w:rsid w:val="00B574EB"/>
    <w:rsid w:val="00B61460"/>
    <w:rsid w:val="00B640F2"/>
    <w:rsid w:val="00B669FD"/>
    <w:rsid w:val="00B74A55"/>
    <w:rsid w:val="00B90D1E"/>
    <w:rsid w:val="00B93CBF"/>
    <w:rsid w:val="00B958A5"/>
    <w:rsid w:val="00BA0578"/>
    <w:rsid w:val="00BA4FF9"/>
    <w:rsid w:val="00BA5C42"/>
    <w:rsid w:val="00BA7888"/>
    <w:rsid w:val="00BC2005"/>
    <w:rsid w:val="00BD5943"/>
    <w:rsid w:val="00BD638E"/>
    <w:rsid w:val="00BD7263"/>
    <w:rsid w:val="00BD7784"/>
    <w:rsid w:val="00BE37DF"/>
    <w:rsid w:val="00BE65E9"/>
    <w:rsid w:val="00BE74E9"/>
    <w:rsid w:val="00BF1040"/>
    <w:rsid w:val="00BF392D"/>
    <w:rsid w:val="00BF7AE4"/>
    <w:rsid w:val="00C01E09"/>
    <w:rsid w:val="00C270E9"/>
    <w:rsid w:val="00C30034"/>
    <w:rsid w:val="00C305E5"/>
    <w:rsid w:val="00C3452A"/>
    <w:rsid w:val="00C3548B"/>
    <w:rsid w:val="00C37525"/>
    <w:rsid w:val="00C5082A"/>
    <w:rsid w:val="00C83CAA"/>
    <w:rsid w:val="00C84D14"/>
    <w:rsid w:val="00C86342"/>
    <w:rsid w:val="00C90CBA"/>
    <w:rsid w:val="00CA4E70"/>
    <w:rsid w:val="00CB0998"/>
    <w:rsid w:val="00CD5240"/>
    <w:rsid w:val="00CE3CCC"/>
    <w:rsid w:val="00CE7AE5"/>
    <w:rsid w:val="00CF280F"/>
    <w:rsid w:val="00CF3BC7"/>
    <w:rsid w:val="00CF6709"/>
    <w:rsid w:val="00D05B91"/>
    <w:rsid w:val="00D06E99"/>
    <w:rsid w:val="00D27CC7"/>
    <w:rsid w:val="00D30612"/>
    <w:rsid w:val="00D355A9"/>
    <w:rsid w:val="00D3713D"/>
    <w:rsid w:val="00D37CDB"/>
    <w:rsid w:val="00D47E40"/>
    <w:rsid w:val="00D535B7"/>
    <w:rsid w:val="00D560E5"/>
    <w:rsid w:val="00D64563"/>
    <w:rsid w:val="00D6670A"/>
    <w:rsid w:val="00D66F28"/>
    <w:rsid w:val="00D73054"/>
    <w:rsid w:val="00D755BA"/>
    <w:rsid w:val="00D75E95"/>
    <w:rsid w:val="00D90AED"/>
    <w:rsid w:val="00D94454"/>
    <w:rsid w:val="00DA2A8A"/>
    <w:rsid w:val="00DB21FD"/>
    <w:rsid w:val="00DC0ECF"/>
    <w:rsid w:val="00DC216B"/>
    <w:rsid w:val="00DC2AFE"/>
    <w:rsid w:val="00DC4F52"/>
    <w:rsid w:val="00DC669F"/>
    <w:rsid w:val="00DD6B90"/>
    <w:rsid w:val="00DD75E4"/>
    <w:rsid w:val="00E121C6"/>
    <w:rsid w:val="00E12D18"/>
    <w:rsid w:val="00E14B99"/>
    <w:rsid w:val="00E230E4"/>
    <w:rsid w:val="00E34EA5"/>
    <w:rsid w:val="00E5109A"/>
    <w:rsid w:val="00E57154"/>
    <w:rsid w:val="00E57326"/>
    <w:rsid w:val="00E57433"/>
    <w:rsid w:val="00E5791C"/>
    <w:rsid w:val="00E607DA"/>
    <w:rsid w:val="00E76026"/>
    <w:rsid w:val="00E80A89"/>
    <w:rsid w:val="00E90F9D"/>
    <w:rsid w:val="00E9328D"/>
    <w:rsid w:val="00E94DDE"/>
    <w:rsid w:val="00EA2973"/>
    <w:rsid w:val="00EA588E"/>
    <w:rsid w:val="00EB3AB0"/>
    <w:rsid w:val="00EC635B"/>
    <w:rsid w:val="00ED7C0A"/>
    <w:rsid w:val="00EE04A9"/>
    <w:rsid w:val="00EE0EFB"/>
    <w:rsid w:val="00EE14A6"/>
    <w:rsid w:val="00EE4CEF"/>
    <w:rsid w:val="00EF0BCF"/>
    <w:rsid w:val="00EF3445"/>
    <w:rsid w:val="00EF42E0"/>
    <w:rsid w:val="00F028AF"/>
    <w:rsid w:val="00F03410"/>
    <w:rsid w:val="00F14E5E"/>
    <w:rsid w:val="00F23A5E"/>
    <w:rsid w:val="00F275FA"/>
    <w:rsid w:val="00F307AE"/>
    <w:rsid w:val="00F309FB"/>
    <w:rsid w:val="00F368E6"/>
    <w:rsid w:val="00F40347"/>
    <w:rsid w:val="00F4362E"/>
    <w:rsid w:val="00F51FC4"/>
    <w:rsid w:val="00F561DD"/>
    <w:rsid w:val="00F776F4"/>
    <w:rsid w:val="00F92E90"/>
    <w:rsid w:val="00FA2C37"/>
    <w:rsid w:val="00FA4449"/>
    <w:rsid w:val="00FB2FCE"/>
    <w:rsid w:val="00FC0297"/>
    <w:rsid w:val="00FC64F1"/>
    <w:rsid w:val="00FD1301"/>
    <w:rsid w:val="00FD336A"/>
    <w:rsid w:val="00FF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337C4D1-78FB-4BE2-8D65-24305194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2B2"/>
  </w:style>
  <w:style w:type="paragraph" w:styleId="Heading1">
    <w:name w:val="heading 1"/>
    <w:basedOn w:val="Normal"/>
    <w:next w:val="Normal"/>
    <w:link w:val="Heading1Char"/>
    <w:uiPriority w:val="9"/>
    <w:qFormat/>
    <w:rsid w:val="00B101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A4B4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538"/>
    <w:pPr>
      <w:widowControl w:val="0"/>
      <w:autoSpaceDE w:val="0"/>
      <w:autoSpaceDN w:val="0"/>
      <w:adjustRightInd w:val="0"/>
      <w:spacing w:after="0" w:line="240" w:lineRule="auto"/>
    </w:pPr>
    <w:rPr>
      <w:rFonts w:ascii="FONKPL+Garamond" w:hAnsi="FONKPL+Garamond" w:cs="FONKPL+Garamond"/>
      <w:color w:val="000000"/>
      <w:sz w:val="24"/>
      <w:szCs w:val="24"/>
    </w:rPr>
  </w:style>
  <w:style w:type="paragraph" w:customStyle="1" w:styleId="CM34">
    <w:name w:val="CM34"/>
    <w:basedOn w:val="Default"/>
    <w:next w:val="Default"/>
    <w:uiPriority w:val="99"/>
    <w:rsid w:val="00230538"/>
    <w:rPr>
      <w:rFonts w:cstheme="minorBidi"/>
      <w:color w:val="auto"/>
    </w:rPr>
  </w:style>
  <w:style w:type="paragraph" w:customStyle="1" w:styleId="CM35">
    <w:name w:val="CM35"/>
    <w:basedOn w:val="Default"/>
    <w:next w:val="Default"/>
    <w:uiPriority w:val="99"/>
    <w:rsid w:val="00230538"/>
    <w:rPr>
      <w:rFonts w:cstheme="minorBidi"/>
      <w:color w:val="auto"/>
    </w:rPr>
  </w:style>
  <w:style w:type="paragraph" w:customStyle="1" w:styleId="CM36">
    <w:name w:val="CM36"/>
    <w:basedOn w:val="Default"/>
    <w:next w:val="Default"/>
    <w:uiPriority w:val="99"/>
    <w:rsid w:val="00230538"/>
    <w:rPr>
      <w:rFonts w:cstheme="minorBidi"/>
      <w:color w:val="auto"/>
    </w:rPr>
  </w:style>
  <w:style w:type="paragraph" w:customStyle="1" w:styleId="CM1">
    <w:name w:val="CM1"/>
    <w:basedOn w:val="Default"/>
    <w:next w:val="Default"/>
    <w:uiPriority w:val="99"/>
    <w:rsid w:val="00230538"/>
    <w:pPr>
      <w:spacing w:line="233" w:lineRule="atLeast"/>
    </w:pPr>
    <w:rPr>
      <w:rFonts w:cstheme="minorBidi"/>
      <w:color w:val="auto"/>
    </w:rPr>
  </w:style>
  <w:style w:type="paragraph" w:customStyle="1" w:styleId="CM2">
    <w:name w:val="CM2"/>
    <w:basedOn w:val="Default"/>
    <w:next w:val="Default"/>
    <w:uiPriority w:val="99"/>
    <w:rsid w:val="00230538"/>
    <w:rPr>
      <w:rFonts w:cstheme="minorBidi"/>
      <w:color w:val="auto"/>
    </w:rPr>
  </w:style>
  <w:style w:type="paragraph" w:customStyle="1" w:styleId="CM3">
    <w:name w:val="CM3"/>
    <w:basedOn w:val="Default"/>
    <w:next w:val="Default"/>
    <w:uiPriority w:val="99"/>
    <w:rsid w:val="00230538"/>
    <w:pPr>
      <w:spacing w:line="276" w:lineRule="atLeast"/>
    </w:pPr>
    <w:rPr>
      <w:rFonts w:cstheme="minorBidi"/>
      <w:color w:val="auto"/>
    </w:rPr>
  </w:style>
  <w:style w:type="paragraph" w:customStyle="1" w:styleId="CM4">
    <w:name w:val="CM4"/>
    <w:basedOn w:val="Default"/>
    <w:next w:val="Default"/>
    <w:uiPriority w:val="99"/>
    <w:rsid w:val="00230538"/>
    <w:pPr>
      <w:spacing w:line="233" w:lineRule="atLeast"/>
    </w:pPr>
    <w:rPr>
      <w:rFonts w:cstheme="minorBidi"/>
      <w:color w:val="auto"/>
    </w:rPr>
  </w:style>
  <w:style w:type="paragraph" w:customStyle="1" w:styleId="CM5">
    <w:name w:val="CM5"/>
    <w:basedOn w:val="Default"/>
    <w:next w:val="Default"/>
    <w:uiPriority w:val="99"/>
    <w:rsid w:val="00230538"/>
    <w:pPr>
      <w:spacing w:line="231" w:lineRule="atLeast"/>
    </w:pPr>
    <w:rPr>
      <w:rFonts w:cstheme="minorBidi"/>
      <w:color w:val="auto"/>
    </w:rPr>
  </w:style>
  <w:style w:type="paragraph" w:customStyle="1" w:styleId="CM6">
    <w:name w:val="CM6"/>
    <w:basedOn w:val="Default"/>
    <w:next w:val="Default"/>
    <w:uiPriority w:val="99"/>
    <w:rsid w:val="00230538"/>
    <w:pPr>
      <w:spacing w:line="233" w:lineRule="atLeast"/>
    </w:pPr>
    <w:rPr>
      <w:rFonts w:cstheme="minorBidi"/>
      <w:color w:val="auto"/>
    </w:rPr>
  </w:style>
  <w:style w:type="paragraph" w:customStyle="1" w:styleId="CM7">
    <w:name w:val="CM7"/>
    <w:basedOn w:val="Default"/>
    <w:next w:val="Default"/>
    <w:uiPriority w:val="99"/>
    <w:rsid w:val="00230538"/>
    <w:pPr>
      <w:spacing w:line="231" w:lineRule="atLeast"/>
    </w:pPr>
    <w:rPr>
      <w:rFonts w:cstheme="minorBidi"/>
      <w:color w:val="auto"/>
    </w:rPr>
  </w:style>
  <w:style w:type="paragraph" w:customStyle="1" w:styleId="CM38">
    <w:name w:val="CM38"/>
    <w:basedOn w:val="Default"/>
    <w:next w:val="Default"/>
    <w:uiPriority w:val="99"/>
    <w:rsid w:val="00230538"/>
    <w:rPr>
      <w:rFonts w:cstheme="minorBidi"/>
      <w:color w:val="auto"/>
    </w:rPr>
  </w:style>
  <w:style w:type="paragraph" w:customStyle="1" w:styleId="CM8">
    <w:name w:val="CM8"/>
    <w:basedOn w:val="Default"/>
    <w:next w:val="Default"/>
    <w:uiPriority w:val="99"/>
    <w:rsid w:val="00230538"/>
    <w:pPr>
      <w:spacing w:line="231" w:lineRule="atLeast"/>
    </w:pPr>
    <w:rPr>
      <w:rFonts w:cstheme="minorBidi"/>
      <w:color w:val="auto"/>
    </w:rPr>
  </w:style>
  <w:style w:type="paragraph" w:customStyle="1" w:styleId="CM9">
    <w:name w:val="CM9"/>
    <w:basedOn w:val="Default"/>
    <w:next w:val="Default"/>
    <w:uiPriority w:val="99"/>
    <w:rsid w:val="00230538"/>
    <w:pPr>
      <w:spacing w:line="231" w:lineRule="atLeast"/>
    </w:pPr>
    <w:rPr>
      <w:rFonts w:cstheme="minorBidi"/>
      <w:color w:val="auto"/>
    </w:rPr>
  </w:style>
  <w:style w:type="paragraph" w:customStyle="1" w:styleId="CM10">
    <w:name w:val="CM10"/>
    <w:basedOn w:val="Default"/>
    <w:next w:val="Default"/>
    <w:uiPriority w:val="99"/>
    <w:rsid w:val="00230538"/>
    <w:pPr>
      <w:spacing w:line="231" w:lineRule="atLeast"/>
    </w:pPr>
    <w:rPr>
      <w:rFonts w:cstheme="minorBidi"/>
      <w:color w:val="auto"/>
    </w:rPr>
  </w:style>
  <w:style w:type="paragraph" w:customStyle="1" w:styleId="CM11">
    <w:name w:val="CM11"/>
    <w:basedOn w:val="Default"/>
    <w:next w:val="Default"/>
    <w:uiPriority w:val="99"/>
    <w:rsid w:val="00230538"/>
    <w:pPr>
      <w:spacing w:line="231" w:lineRule="atLeast"/>
    </w:pPr>
    <w:rPr>
      <w:rFonts w:cstheme="minorBidi"/>
      <w:color w:val="auto"/>
    </w:rPr>
  </w:style>
  <w:style w:type="paragraph" w:customStyle="1" w:styleId="CM12">
    <w:name w:val="CM12"/>
    <w:basedOn w:val="Default"/>
    <w:next w:val="Default"/>
    <w:uiPriority w:val="99"/>
    <w:rsid w:val="00230538"/>
    <w:pPr>
      <w:spacing w:line="231" w:lineRule="atLeast"/>
    </w:pPr>
    <w:rPr>
      <w:rFonts w:cstheme="minorBidi"/>
      <w:color w:val="auto"/>
    </w:rPr>
  </w:style>
  <w:style w:type="paragraph" w:customStyle="1" w:styleId="CM13">
    <w:name w:val="CM13"/>
    <w:basedOn w:val="Default"/>
    <w:next w:val="Default"/>
    <w:uiPriority w:val="99"/>
    <w:rsid w:val="00230538"/>
    <w:pPr>
      <w:spacing w:line="231" w:lineRule="atLeast"/>
    </w:pPr>
    <w:rPr>
      <w:rFonts w:cstheme="minorBidi"/>
      <w:color w:val="auto"/>
    </w:rPr>
  </w:style>
  <w:style w:type="paragraph" w:customStyle="1" w:styleId="CM14">
    <w:name w:val="CM14"/>
    <w:basedOn w:val="Default"/>
    <w:next w:val="Default"/>
    <w:uiPriority w:val="99"/>
    <w:rsid w:val="00230538"/>
    <w:pPr>
      <w:spacing w:line="231" w:lineRule="atLeast"/>
    </w:pPr>
    <w:rPr>
      <w:rFonts w:cstheme="minorBidi"/>
      <w:color w:val="auto"/>
    </w:rPr>
  </w:style>
  <w:style w:type="paragraph" w:customStyle="1" w:styleId="CM37">
    <w:name w:val="CM37"/>
    <w:basedOn w:val="Default"/>
    <w:next w:val="Default"/>
    <w:uiPriority w:val="99"/>
    <w:rsid w:val="00230538"/>
    <w:rPr>
      <w:rFonts w:cstheme="minorBidi"/>
      <w:color w:val="auto"/>
    </w:rPr>
  </w:style>
  <w:style w:type="paragraph" w:customStyle="1" w:styleId="CM15">
    <w:name w:val="CM15"/>
    <w:basedOn w:val="Default"/>
    <w:next w:val="Default"/>
    <w:uiPriority w:val="99"/>
    <w:rsid w:val="00230538"/>
    <w:pPr>
      <w:spacing w:line="231" w:lineRule="atLeast"/>
    </w:pPr>
    <w:rPr>
      <w:rFonts w:cstheme="minorBidi"/>
      <w:color w:val="auto"/>
    </w:rPr>
  </w:style>
  <w:style w:type="paragraph" w:customStyle="1" w:styleId="CM16">
    <w:name w:val="CM16"/>
    <w:basedOn w:val="Default"/>
    <w:next w:val="Default"/>
    <w:uiPriority w:val="99"/>
    <w:rsid w:val="00230538"/>
    <w:pPr>
      <w:spacing w:line="231" w:lineRule="atLeast"/>
    </w:pPr>
    <w:rPr>
      <w:rFonts w:cstheme="minorBidi"/>
      <w:color w:val="auto"/>
    </w:rPr>
  </w:style>
  <w:style w:type="paragraph" w:customStyle="1" w:styleId="CM17">
    <w:name w:val="CM17"/>
    <w:basedOn w:val="Default"/>
    <w:next w:val="Default"/>
    <w:uiPriority w:val="99"/>
    <w:rsid w:val="00230538"/>
    <w:rPr>
      <w:rFonts w:cstheme="minorBidi"/>
      <w:color w:val="auto"/>
    </w:rPr>
  </w:style>
  <w:style w:type="paragraph" w:customStyle="1" w:styleId="CM18">
    <w:name w:val="CM18"/>
    <w:basedOn w:val="Default"/>
    <w:next w:val="Default"/>
    <w:uiPriority w:val="99"/>
    <w:rsid w:val="00230538"/>
    <w:pPr>
      <w:spacing w:line="231" w:lineRule="atLeast"/>
    </w:pPr>
    <w:rPr>
      <w:rFonts w:cstheme="minorBidi"/>
      <w:color w:val="auto"/>
    </w:rPr>
  </w:style>
  <w:style w:type="paragraph" w:customStyle="1" w:styleId="CM22">
    <w:name w:val="CM22"/>
    <w:basedOn w:val="Default"/>
    <w:next w:val="Default"/>
    <w:uiPriority w:val="99"/>
    <w:rsid w:val="00230538"/>
    <w:pPr>
      <w:spacing w:line="231" w:lineRule="atLeast"/>
    </w:pPr>
    <w:rPr>
      <w:rFonts w:cstheme="minorBidi"/>
      <w:color w:val="auto"/>
    </w:rPr>
  </w:style>
  <w:style w:type="paragraph" w:customStyle="1" w:styleId="CM23">
    <w:name w:val="CM23"/>
    <w:basedOn w:val="Default"/>
    <w:next w:val="Default"/>
    <w:uiPriority w:val="99"/>
    <w:rsid w:val="00230538"/>
    <w:pPr>
      <w:spacing w:line="231" w:lineRule="atLeast"/>
    </w:pPr>
    <w:rPr>
      <w:rFonts w:cstheme="minorBidi"/>
      <w:color w:val="auto"/>
    </w:rPr>
  </w:style>
  <w:style w:type="paragraph" w:customStyle="1" w:styleId="CM21">
    <w:name w:val="CM21"/>
    <w:basedOn w:val="Default"/>
    <w:next w:val="Default"/>
    <w:uiPriority w:val="99"/>
    <w:rsid w:val="00230538"/>
    <w:pPr>
      <w:spacing w:line="231" w:lineRule="atLeast"/>
    </w:pPr>
    <w:rPr>
      <w:rFonts w:cstheme="minorBidi"/>
      <w:color w:val="auto"/>
    </w:rPr>
  </w:style>
  <w:style w:type="paragraph" w:customStyle="1" w:styleId="CM24">
    <w:name w:val="CM24"/>
    <w:basedOn w:val="Default"/>
    <w:next w:val="Default"/>
    <w:uiPriority w:val="99"/>
    <w:rsid w:val="00230538"/>
    <w:pPr>
      <w:spacing w:line="231" w:lineRule="atLeast"/>
    </w:pPr>
    <w:rPr>
      <w:rFonts w:cstheme="minorBidi"/>
      <w:color w:val="auto"/>
    </w:rPr>
  </w:style>
  <w:style w:type="paragraph" w:customStyle="1" w:styleId="CM25">
    <w:name w:val="CM25"/>
    <w:basedOn w:val="Default"/>
    <w:next w:val="Default"/>
    <w:uiPriority w:val="99"/>
    <w:rsid w:val="00230538"/>
    <w:pPr>
      <w:spacing w:line="231" w:lineRule="atLeast"/>
    </w:pPr>
    <w:rPr>
      <w:rFonts w:cstheme="minorBidi"/>
      <w:color w:val="auto"/>
    </w:rPr>
  </w:style>
  <w:style w:type="paragraph" w:customStyle="1" w:styleId="CM26">
    <w:name w:val="CM26"/>
    <w:basedOn w:val="Default"/>
    <w:next w:val="Default"/>
    <w:uiPriority w:val="99"/>
    <w:rsid w:val="00230538"/>
    <w:pPr>
      <w:spacing w:line="231" w:lineRule="atLeast"/>
    </w:pPr>
    <w:rPr>
      <w:rFonts w:cstheme="minorBidi"/>
      <w:color w:val="auto"/>
    </w:rPr>
  </w:style>
  <w:style w:type="paragraph" w:customStyle="1" w:styleId="CM27">
    <w:name w:val="CM27"/>
    <w:basedOn w:val="Default"/>
    <w:next w:val="Default"/>
    <w:uiPriority w:val="99"/>
    <w:rsid w:val="00230538"/>
    <w:pPr>
      <w:spacing w:line="231" w:lineRule="atLeast"/>
    </w:pPr>
    <w:rPr>
      <w:rFonts w:cstheme="minorBidi"/>
      <w:color w:val="auto"/>
    </w:rPr>
  </w:style>
  <w:style w:type="paragraph" w:customStyle="1" w:styleId="CM28">
    <w:name w:val="CM28"/>
    <w:basedOn w:val="Default"/>
    <w:next w:val="Default"/>
    <w:uiPriority w:val="99"/>
    <w:rsid w:val="00230538"/>
    <w:rPr>
      <w:rFonts w:cstheme="minorBidi"/>
      <w:color w:val="auto"/>
    </w:rPr>
  </w:style>
  <w:style w:type="paragraph" w:customStyle="1" w:styleId="CM29">
    <w:name w:val="CM29"/>
    <w:basedOn w:val="Default"/>
    <w:next w:val="Default"/>
    <w:uiPriority w:val="99"/>
    <w:rsid w:val="00230538"/>
    <w:pPr>
      <w:spacing w:line="231" w:lineRule="atLeast"/>
    </w:pPr>
    <w:rPr>
      <w:rFonts w:cstheme="minorBidi"/>
      <w:color w:val="auto"/>
    </w:rPr>
  </w:style>
  <w:style w:type="paragraph" w:customStyle="1" w:styleId="CM30">
    <w:name w:val="CM30"/>
    <w:basedOn w:val="Default"/>
    <w:next w:val="Default"/>
    <w:uiPriority w:val="99"/>
    <w:rsid w:val="00230538"/>
    <w:pPr>
      <w:spacing w:line="183" w:lineRule="atLeast"/>
    </w:pPr>
    <w:rPr>
      <w:rFonts w:cstheme="minorBidi"/>
      <w:color w:val="auto"/>
    </w:rPr>
  </w:style>
  <w:style w:type="paragraph" w:customStyle="1" w:styleId="CM31">
    <w:name w:val="CM31"/>
    <w:basedOn w:val="Default"/>
    <w:next w:val="Default"/>
    <w:uiPriority w:val="99"/>
    <w:rsid w:val="00230538"/>
    <w:pPr>
      <w:spacing w:line="186" w:lineRule="atLeast"/>
    </w:pPr>
    <w:rPr>
      <w:rFonts w:cstheme="minorBidi"/>
      <w:color w:val="auto"/>
    </w:rPr>
  </w:style>
  <w:style w:type="paragraph" w:customStyle="1" w:styleId="CM39">
    <w:name w:val="CM39"/>
    <w:basedOn w:val="Default"/>
    <w:next w:val="Default"/>
    <w:uiPriority w:val="99"/>
    <w:rsid w:val="00230538"/>
    <w:rPr>
      <w:rFonts w:cstheme="minorBidi"/>
      <w:color w:val="auto"/>
    </w:rPr>
  </w:style>
  <w:style w:type="character" w:styleId="Hyperlink">
    <w:name w:val="Hyperlink"/>
    <w:basedOn w:val="DefaultParagraphFont"/>
    <w:uiPriority w:val="99"/>
    <w:unhideWhenUsed/>
    <w:rsid w:val="00714938"/>
    <w:rPr>
      <w:color w:val="0000FF" w:themeColor="hyperlink"/>
      <w:u w:val="single"/>
    </w:rPr>
  </w:style>
  <w:style w:type="paragraph" w:styleId="ListParagraph">
    <w:name w:val="List Paragraph"/>
    <w:basedOn w:val="Normal"/>
    <w:uiPriority w:val="34"/>
    <w:qFormat/>
    <w:rsid w:val="00144D80"/>
    <w:pPr>
      <w:ind w:left="720"/>
      <w:contextualSpacing/>
    </w:pPr>
  </w:style>
  <w:style w:type="paragraph" w:styleId="BalloonText">
    <w:name w:val="Balloon Text"/>
    <w:basedOn w:val="Normal"/>
    <w:link w:val="BalloonTextChar"/>
    <w:uiPriority w:val="99"/>
    <w:semiHidden/>
    <w:unhideWhenUsed/>
    <w:rsid w:val="00BD7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263"/>
    <w:rPr>
      <w:rFonts w:ascii="Tahoma" w:hAnsi="Tahoma" w:cs="Tahoma"/>
      <w:sz w:val="16"/>
      <w:szCs w:val="16"/>
    </w:rPr>
  </w:style>
  <w:style w:type="paragraph" w:styleId="NoSpacing">
    <w:name w:val="No Spacing"/>
    <w:uiPriority w:val="1"/>
    <w:qFormat/>
    <w:rsid w:val="00BD7263"/>
    <w:pPr>
      <w:spacing w:after="0" w:line="240" w:lineRule="auto"/>
    </w:pPr>
  </w:style>
  <w:style w:type="table" w:styleId="TableGrid">
    <w:name w:val="Table Grid"/>
    <w:basedOn w:val="TableNormal"/>
    <w:uiPriority w:val="39"/>
    <w:rsid w:val="00337AA5"/>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3B07BE"/>
    <w:rPr>
      <w:i/>
      <w:iCs/>
    </w:rPr>
  </w:style>
  <w:style w:type="character" w:styleId="FollowedHyperlink">
    <w:name w:val="FollowedHyperlink"/>
    <w:basedOn w:val="DefaultParagraphFont"/>
    <w:uiPriority w:val="99"/>
    <w:semiHidden/>
    <w:unhideWhenUsed/>
    <w:rsid w:val="00AA513A"/>
    <w:rPr>
      <w:color w:val="800080" w:themeColor="followedHyperlink"/>
      <w:u w:val="single"/>
    </w:rPr>
  </w:style>
  <w:style w:type="character" w:customStyle="1" w:styleId="bvrrvalue">
    <w:name w:val="bvrrvalue"/>
    <w:basedOn w:val="DefaultParagraphFont"/>
    <w:rsid w:val="009B5F5A"/>
  </w:style>
  <w:style w:type="character" w:customStyle="1" w:styleId="Heading1Char">
    <w:name w:val="Heading 1 Char"/>
    <w:basedOn w:val="DefaultParagraphFont"/>
    <w:link w:val="Heading1"/>
    <w:uiPriority w:val="9"/>
    <w:rsid w:val="00B1018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A4B4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71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EE9"/>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EE9"/>
    <w:rPr>
      <w:color w:val="5A5A5A" w:themeColor="text1" w:themeTint="A5"/>
      <w:spacing w:val="15"/>
    </w:rPr>
  </w:style>
  <w:style w:type="character" w:customStyle="1" w:styleId="UnresolvedMention1">
    <w:name w:val="Unresolved Mention1"/>
    <w:basedOn w:val="DefaultParagraphFont"/>
    <w:uiPriority w:val="99"/>
    <w:semiHidden/>
    <w:unhideWhenUsed/>
    <w:rsid w:val="00393FB1"/>
    <w:rPr>
      <w:color w:val="808080"/>
      <w:shd w:val="clear" w:color="auto" w:fill="E6E6E6"/>
    </w:rPr>
  </w:style>
  <w:style w:type="paragraph" w:styleId="Header">
    <w:name w:val="header"/>
    <w:basedOn w:val="Normal"/>
    <w:link w:val="HeaderChar"/>
    <w:uiPriority w:val="99"/>
    <w:unhideWhenUsed/>
    <w:rsid w:val="00BD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784"/>
  </w:style>
  <w:style w:type="paragraph" w:styleId="Footer">
    <w:name w:val="footer"/>
    <w:basedOn w:val="Normal"/>
    <w:link w:val="FooterChar"/>
    <w:uiPriority w:val="99"/>
    <w:unhideWhenUsed/>
    <w:rsid w:val="00BD7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784"/>
  </w:style>
  <w:style w:type="paragraph" w:styleId="Caption">
    <w:name w:val="caption"/>
    <w:basedOn w:val="Normal"/>
    <w:next w:val="Normal"/>
    <w:uiPriority w:val="35"/>
    <w:unhideWhenUsed/>
    <w:qFormat/>
    <w:rsid w:val="008F5016"/>
    <w:pPr>
      <w:spacing w:line="240" w:lineRule="auto"/>
    </w:pPr>
    <w:rPr>
      <w:i/>
      <w:iCs/>
      <w:color w:val="1F497D" w:themeColor="text2"/>
      <w:sz w:val="18"/>
      <w:szCs w:val="18"/>
    </w:rPr>
  </w:style>
  <w:style w:type="character" w:customStyle="1" w:styleId="UnresolvedMention2">
    <w:name w:val="Unresolved Mention2"/>
    <w:basedOn w:val="DefaultParagraphFont"/>
    <w:uiPriority w:val="99"/>
    <w:semiHidden/>
    <w:unhideWhenUsed/>
    <w:rsid w:val="00C37525"/>
    <w:rPr>
      <w:color w:val="808080"/>
      <w:shd w:val="clear" w:color="auto" w:fill="E6E6E6"/>
    </w:rPr>
  </w:style>
  <w:style w:type="character" w:styleId="CommentReference">
    <w:name w:val="annotation reference"/>
    <w:basedOn w:val="DefaultParagraphFont"/>
    <w:uiPriority w:val="99"/>
    <w:semiHidden/>
    <w:unhideWhenUsed/>
    <w:rsid w:val="00294600"/>
    <w:rPr>
      <w:sz w:val="16"/>
      <w:szCs w:val="16"/>
    </w:rPr>
  </w:style>
  <w:style w:type="paragraph" w:styleId="CommentText">
    <w:name w:val="annotation text"/>
    <w:basedOn w:val="Normal"/>
    <w:link w:val="CommentTextChar"/>
    <w:uiPriority w:val="99"/>
    <w:semiHidden/>
    <w:unhideWhenUsed/>
    <w:rsid w:val="00294600"/>
    <w:pPr>
      <w:spacing w:line="240" w:lineRule="auto"/>
    </w:pPr>
    <w:rPr>
      <w:sz w:val="20"/>
      <w:szCs w:val="20"/>
    </w:rPr>
  </w:style>
  <w:style w:type="character" w:customStyle="1" w:styleId="CommentTextChar">
    <w:name w:val="Comment Text Char"/>
    <w:basedOn w:val="DefaultParagraphFont"/>
    <w:link w:val="CommentText"/>
    <w:uiPriority w:val="99"/>
    <w:semiHidden/>
    <w:rsid w:val="00294600"/>
    <w:rPr>
      <w:sz w:val="20"/>
      <w:szCs w:val="20"/>
    </w:rPr>
  </w:style>
  <w:style w:type="paragraph" w:styleId="CommentSubject">
    <w:name w:val="annotation subject"/>
    <w:basedOn w:val="CommentText"/>
    <w:next w:val="CommentText"/>
    <w:link w:val="CommentSubjectChar"/>
    <w:uiPriority w:val="99"/>
    <w:semiHidden/>
    <w:unhideWhenUsed/>
    <w:rsid w:val="00294600"/>
    <w:rPr>
      <w:b/>
      <w:bCs/>
    </w:rPr>
  </w:style>
  <w:style w:type="character" w:customStyle="1" w:styleId="CommentSubjectChar">
    <w:name w:val="Comment Subject Char"/>
    <w:basedOn w:val="CommentTextChar"/>
    <w:link w:val="CommentSubject"/>
    <w:uiPriority w:val="99"/>
    <w:semiHidden/>
    <w:rsid w:val="00294600"/>
    <w:rPr>
      <w:b/>
      <w:bCs/>
      <w:sz w:val="20"/>
      <w:szCs w:val="20"/>
    </w:rPr>
  </w:style>
  <w:style w:type="paragraph" w:styleId="NormalWeb">
    <w:name w:val="Normal (Web)"/>
    <w:basedOn w:val="Normal"/>
    <w:uiPriority w:val="99"/>
    <w:semiHidden/>
    <w:unhideWhenUsed/>
    <w:rsid w:val="005B70A7"/>
    <w:pPr>
      <w:spacing w:before="300" w:after="300" w:line="240" w:lineRule="auto"/>
    </w:pPr>
    <w:rPr>
      <w:rFonts w:ascii="Times New Roman" w:eastAsiaTheme="minorHAnsi" w:hAnsi="Times New Roman" w:cs="Times New Roman"/>
      <w:sz w:val="24"/>
      <w:szCs w:val="24"/>
    </w:rPr>
  </w:style>
  <w:style w:type="character" w:customStyle="1" w:styleId="UnresolvedMention">
    <w:name w:val="Unresolved Mention"/>
    <w:basedOn w:val="DefaultParagraphFont"/>
    <w:uiPriority w:val="99"/>
    <w:semiHidden/>
    <w:unhideWhenUsed/>
    <w:rsid w:val="002147CE"/>
    <w:rPr>
      <w:color w:val="605E5C"/>
      <w:shd w:val="clear" w:color="auto" w:fill="E1DFDD"/>
    </w:rPr>
  </w:style>
  <w:style w:type="table" w:styleId="PlainTable2">
    <w:name w:val="Plain Table 2"/>
    <w:basedOn w:val="TableNormal"/>
    <w:uiPriority w:val="42"/>
    <w:rsid w:val="0050756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policyminorhead1">
    <w:name w:val="policy_minorhead1"/>
    <w:basedOn w:val="DefaultParagraphFont"/>
    <w:rsid w:val="007D66FB"/>
    <w:rPr>
      <w:b/>
      <w:bCs/>
    </w:rPr>
  </w:style>
  <w:style w:type="character" w:customStyle="1" w:styleId="policydata">
    <w:name w:val="policy_data"/>
    <w:basedOn w:val="DefaultParagraphFont"/>
    <w:rsid w:val="007D66FB"/>
  </w:style>
  <w:style w:type="character" w:styleId="Strong">
    <w:name w:val="Strong"/>
    <w:basedOn w:val="DefaultParagraphFont"/>
    <w:uiPriority w:val="22"/>
    <w:qFormat/>
    <w:rsid w:val="007D66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42467">
      <w:bodyDiv w:val="1"/>
      <w:marLeft w:val="0"/>
      <w:marRight w:val="0"/>
      <w:marTop w:val="0"/>
      <w:marBottom w:val="0"/>
      <w:divBdr>
        <w:top w:val="none" w:sz="0" w:space="0" w:color="auto"/>
        <w:left w:val="none" w:sz="0" w:space="0" w:color="auto"/>
        <w:bottom w:val="none" w:sz="0" w:space="0" w:color="auto"/>
        <w:right w:val="none" w:sz="0" w:space="0" w:color="auto"/>
      </w:divBdr>
    </w:div>
    <w:div w:id="277764995">
      <w:bodyDiv w:val="1"/>
      <w:marLeft w:val="0"/>
      <w:marRight w:val="0"/>
      <w:marTop w:val="0"/>
      <w:marBottom w:val="0"/>
      <w:divBdr>
        <w:top w:val="none" w:sz="0" w:space="0" w:color="auto"/>
        <w:left w:val="none" w:sz="0" w:space="0" w:color="auto"/>
        <w:bottom w:val="none" w:sz="0" w:space="0" w:color="auto"/>
        <w:right w:val="none" w:sz="0" w:space="0" w:color="auto"/>
      </w:divBdr>
    </w:div>
    <w:div w:id="524291538">
      <w:bodyDiv w:val="1"/>
      <w:marLeft w:val="0"/>
      <w:marRight w:val="0"/>
      <w:marTop w:val="0"/>
      <w:marBottom w:val="0"/>
      <w:divBdr>
        <w:top w:val="none" w:sz="0" w:space="0" w:color="auto"/>
        <w:left w:val="none" w:sz="0" w:space="0" w:color="auto"/>
        <w:bottom w:val="none" w:sz="0" w:space="0" w:color="auto"/>
        <w:right w:val="none" w:sz="0" w:space="0" w:color="auto"/>
      </w:divBdr>
    </w:div>
    <w:div w:id="584269991">
      <w:bodyDiv w:val="1"/>
      <w:marLeft w:val="0"/>
      <w:marRight w:val="0"/>
      <w:marTop w:val="0"/>
      <w:marBottom w:val="0"/>
      <w:divBdr>
        <w:top w:val="none" w:sz="0" w:space="0" w:color="auto"/>
        <w:left w:val="none" w:sz="0" w:space="0" w:color="auto"/>
        <w:bottom w:val="none" w:sz="0" w:space="0" w:color="auto"/>
        <w:right w:val="none" w:sz="0" w:space="0" w:color="auto"/>
      </w:divBdr>
    </w:div>
    <w:div w:id="1281523558">
      <w:bodyDiv w:val="1"/>
      <w:marLeft w:val="0"/>
      <w:marRight w:val="0"/>
      <w:marTop w:val="0"/>
      <w:marBottom w:val="0"/>
      <w:divBdr>
        <w:top w:val="none" w:sz="0" w:space="0" w:color="auto"/>
        <w:left w:val="none" w:sz="0" w:space="0" w:color="auto"/>
        <w:bottom w:val="none" w:sz="0" w:space="0" w:color="auto"/>
        <w:right w:val="none" w:sz="0" w:space="0" w:color="auto"/>
      </w:divBdr>
      <w:divsChild>
        <w:div w:id="49461574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binettetj@roanestate.edu" TargetMode="External"/><Relationship Id="rId18" Type="http://schemas.openxmlformats.org/officeDocument/2006/relationships/hyperlink" Target="mailto:voilesk@roanestate.edu" TargetMode="External"/><Relationship Id="rId26" Type="http://schemas.openxmlformats.org/officeDocument/2006/relationships/hyperlink" Target="mailto:brendelag@roanestate.edu" TargetMode="External"/><Relationship Id="rId39" Type="http://schemas.openxmlformats.org/officeDocument/2006/relationships/hyperlink" Target="mailto:vannsl@roanestate.edu" TargetMode="External"/><Relationship Id="rId21" Type="http://schemas.openxmlformats.org/officeDocument/2006/relationships/hyperlink" Target="mailto:wardd@roanestate.edu" TargetMode="External"/><Relationship Id="rId34" Type="http://schemas.openxmlformats.org/officeDocument/2006/relationships/hyperlink" Target="mailto:adkissonml@roanestate.edu" TargetMode="External"/><Relationship Id="rId42" Type="http://schemas.openxmlformats.org/officeDocument/2006/relationships/hyperlink" Target="http://www.roanestate.edu/?5574-Human-Resources-Office" TargetMode="External"/><Relationship Id="rId47" Type="http://schemas.openxmlformats.org/officeDocument/2006/relationships/hyperlink" Target="https://www.google.com/maps" TargetMode="External"/><Relationship Id="rId50" Type="http://schemas.openxmlformats.org/officeDocument/2006/relationships/hyperlink" Target="http://library.roanestate.edu/home" TargetMode="External"/><Relationship Id="rId55" Type="http://schemas.openxmlformats.org/officeDocument/2006/relationships/hyperlink" Target="http://ctat.roanestate.edu/" TargetMode="External"/><Relationship Id="rId63" Type="http://schemas.openxmlformats.org/officeDocument/2006/relationships/hyperlink" Target="http://www.roanestate.edu/policies/" TargetMode="External"/><Relationship Id="rId68" Type="http://schemas.openxmlformats.org/officeDocument/2006/relationships/hyperlink" Target="http://www.roanestate.edu/?5490-Counseling-Services" TargetMode="External"/><Relationship Id="rId76" Type="http://schemas.openxmlformats.org/officeDocument/2006/relationships/hyperlink" Target="http://www.roanestate.edu/?10505-Community-Resource-Quick-Reference-List" TargetMode="External"/><Relationship Id="rId7" Type="http://schemas.openxmlformats.org/officeDocument/2006/relationships/endnotes" Target="endnotes.xml"/><Relationship Id="rId71" Type="http://schemas.openxmlformats.org/officeDocument/2006/relationships/hyperlink" Target="http://www.roanestate.edu/?6867-Dean-of-Students" TargetMode="External"/><Relationship Id="rId2" Type="http://schemas.openxmlformats.org/officeDocument/2006/relationships/numbering" Target="numbering.xml"/><Relationship Id="rId16" Type="http://schemas.openxmlformats.org/officeDocument/2006/relationships/hyperlink" Target="mailto:cloyddj@roanestate.edu" TargetMode="External"/><Relationship Id="rId29" Type="http://schemas.openxmlformats.org/officeDocument/2006/relationships/hyperlink" Target="mailto:johnsonpa3@roanestate.edu" TargetMode="External"/><Relationship Id="rId11" Type="http://schemas.openxmlformats.org/officeDocument/2006/relationships/hyperlink" Target="mailto:wardd@roanestate.edu" TargetMode="External"/><Relationship Id="rId24" Type="http://schemas.openxmlformats.org/officeDocument/2006/relationships/hyperlink" Target="mailto:powerstl@roanestate.edu" TargetMode="External"/><Relationship Id="rId32" Type="http://schemas.openxmlformats.org/officeDocument/2006/relationships/hyperlink" Target="mailto:williamssm@roanestate.edu" TargetMode="External"/><Relationship Id="rId37" Type="http://schemas.openxmlformats.org/officeDocument/2006/relationships/hyperlink" Target="mailto:sheltonca@roanestate.edu" TargetMode="External"/><Relationship Id="rId40" Type="http://schemas.openxmlformats.org/officeDocument/2006/relationships/hyperlink" Target="mailto:akersm@roanestate.edu" TargetMode="External"/><Relationship Id="rId45" Type="http://schemas.openxmlformats.org/officeDocument/2006/relationships/hyperlink" Target="http://www.roanestate.edu/?5365-Records-and-Registration" TargetMode="External"/><Relationship Id="rId53" Type="http://schemas.openxmlformats.org/officeDocument/2006/relationships/hyperlink" Target="http://www.tnecampus.info/" TargetMode="External"/><Relationship Id="rId58" Type="http://schemas.openxmlformats.org/officeDocument/2006/relationships/hyperlink" Target="http://www.roanestate.edu/?6148-Online-Tutoring-and-Services" TargetMode="External"/><Relationship Id="rId66" Type="http://schemas.openxmlformats.org/officeDocument/2006/relationships/hyperlink" Target="http://www.roanestate.edu/?6216-RaiderAlert" TargetMode="External"/><Relationship Id="rId74" Type="http://schemas.openxmlformats.org/officeDocument/2006/relationships/hyperlink" Target="http://www.roanestate.edu/?5446-Testing-Centers"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HELP@roanestate.edu" TargetMode="External"/><Relationship Id="rId10" Type="http://schemas.openxmlformats.org/officeDocument/2006/relationships/hyperlink" Target="http://www.roanestate.edu/" TargetMode="External"/><Relationship Id="rId19" Type="http://schemas.openxmlformats.org/officeDocument/2006/relationships/hyperlink" Target="mailto:lanzad@roanestate.edu" TargetMode="External"/><Relationship Id="rId31" Type="http://schemas.openxmlformats.org/officeDocument/2006/relationships/hyperlink" Target="mailto:smithla@roanestate.edu" TargetMode="External"/><Relationship Id="rId44" Type="http://schemas.openxmlformats.org/officeDocument/2006/relationships/hyperlink" Target="http://www.roanestate.edu/webfolders/SMITHCC/Raidernet%20Instructions%20for%20LDA%20Class%20Rosters%20and%20Grades.pdf" TargetMode="External"/><Relationship Id="rId52" Type="http://schemas.openxmlformats.org/officeDocument/2006/relationships/hyperlink" Target="http://library.roanestate.edu/c.php?g=671496&amp;p=4747852" TargetMode="External"/><Relationship Id="rId60" Type="http://schemas.openxmlformats.org/officeDocument/2006/relationships/hyperlink" Target="http://www.roanestate.edu/owl/" TargetMode="External"/><Relationship Id="rId65" Type="http://schemas.openxmlformats.org/officeDocument/2006/relationships/hyperlink" Target="https://www.tbr.edu/" TargetMode="External"/><Relationship Id="rId73" Type="http://schemas.openxmlformats.org/officeDocument/2006/relationships/hyperlink" Target="http://www.roanestate.edu/?5488-Disability-Services"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ittmanvm@roanestate.edu" TargetMode="External"/><Relationship Id="rId22" Type="http://schemas.openxmlformats.org/officeDocument/2006/relationships/hyperlink" Target="mailto:smithcc@roanestate.edu" TargetMode="External"/><Relationship Id="rId27" Type="http://schemas.openxmlformats.org/officeDocument/2006/relationships/hyperlink" Target="mailto:taborsl@roanestate.edu" TargetMode="External"/><Relationship Id="rId30" Type="http://schemas.openxmlformats.org/officeDocument/2006/relationships/hyperlink" Target="mailto:harrisk@roanestate.edu" TargetMode="External"/><Relationship Id="rId35" Type="http://schemas.openxmlformats.org/officeDocument/2006/relationships/hyperlink" Target="mailto:hensleyma@roanestate.edu" TargetMode="External"/><Relationship Id="rId43" Type="http://schemas.openxmlformats.org/officeDocument/2006/relationships/hyperlink" Target="http://ctat.roanestate.edu/accessibility/" TargetMode="External"/><Relationship Id="rId48" Type="http://schemas.openxmlformats.org/officeDocument/2006/relationships/hyperlink" Target="http://www.roanestate.edu/webfolders/SMITHCC/Raidernet%20Instructions%20for%20LDA%20Class%20Rosters%20and%20Grades.pdf" TargetMode="External"/><Relationship Id="rId56" Type="http://schemas.openxmlformats.org/officeDocument/2006/relationships/hyperlink" Target="http://www.roanestate.edu/?6143-Learning-Center" TargetMode="External"/><Relationship Id="rId64" Type="http://schemas.openxmlformats.org/officeDocument/2006/relationships/hyperlink" Target="https://policies.tbr.edu/" TargetMode="External"/><Relationship Id="rId69" Type="http://schemas.openxmlformats.org/officeDocument/2006/relationships/hyperlink" Target="http://www.roanestate.edu/?6826-Police-Department" TargetMode="External"/><Relationship Id="rId77" Type="http://schemas.openxmlformats.org/officeDocument/2006/relationships/hyperlink" Target="https://www.tn.gov/partnersforhealth/other-benefits/eap.html" TargetMode="External"/><Relationship Id="rId8" Type="http://schemas.openxmlformats.org/officeDocument/2006/relationships/image" Target="media/image1.wmf"/><Relationship Id="rId51" Type="http://schemas.openxmlformats.org/officeDocument/2006/relationships/hyperlink" Target="mailto:librarystaff@roanestate.edu?subject=Item%20Request" TargetMode="External"/><Relationship Id="rId72" Type="http://schemas.openxmlformats.org/officeDocument/2006/relationships/hyperlink" Target="http://www.roanestate.edu/?5490-Counseling-Services"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mailto:jenkinsp@roanestate.edu" TargetMode="External"/><Relationship Id="rId17" Type="http://schemas.openxmlformats.org/officeDocument/2006/relationships/hyperlink" Target="mailto:cantrellbe@roanestate.edu" TargetMode="External"/><Relationship Id="rId25" Type="http://schemas.openxmlformats.org/officeDocument/2006/relationships/hyperlink" Target="mailto:hansonha@roanestate.edu" TargetMode="External"/><Relationship Id="rId33" Type="http://schemas.openxmlformats.org/officeDocument/2006/relationships/hyperlink" Target="mailto:toonyr@roanestate.edu" TargetMode="External"/><Relationship Id="rId38" Type="http://schemas.openxmlformats.org/officeDocument/2006/relationships/hyperlink" Target="mailto:driskillo@roanestate.edu" TargetMode="External"/><Relationship Id="rId46" Type="http://schemas.openxmlformats.org/officeDocument/2006/relationships/hyperlink" Target="http://www.roanestate.edu/webfolders/SMITHCC/Raidernet%20Instructions%20for%20LDA%20Class%20Rosters%20and%20Grades.pdf" TargetMode="External"/><Relationship Id="rId59" Type="http://schemas.openxmlformats.org/officeDocument/2006/relationships/hyperlink" Target="https://services.smarthinking.com/" TargetMode="External"/><Relationship Id="rId67" Type="http://schemas.openxmlformats.org/officeDocument/2006/relationships/hyperlink" Target="http://www.roanestate.edu/?6867-Dean-of-Students" TargetMode="External"/><Relationship Id="rId20" Type="http://schemas.openxmlformats.org/officeDocument/2006/relationships/hyperlink" Target="mailto:gugetp@roanestate.edu" TargetMode="External"/><Relationship Id="rId41" Type="http://schemas.openxmlformats.org/officeDocument/2006/relationships/hyperlink" Target="http://www.roanestate.edu/catalog/?id=63" TargetMode="External"/><Relationship Id="rId54" Type="http://schemas.openxmlformats.org/officeDocument/2006/relationships/hyperlink" Target="http://ctat.roanestate.edu/" TargetMode="External"/><Relationship Id="rId62" Type="http://schemas.openxmlformats.org/officeDocument/2006/relationships/hyperlink" Target="mailto:HELP@roanestate.edu" TargetMode="External"/><Relationship Id="rId70" Type="http://schemas.openxmlformats.org/officeDocument/2006/relationships/hyperlink" Target="http://www.roanestate.edu/?6826-Police-Department" TargetMode="External"/><Relationship Id="rId75" Type="http://schemas.openxmlformats.org/officeDocument/2006/relationships/hyperlink" Target="http://www.roanestate.edu/polici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peavyhousem@roanestate.edu" TargetMode="External"/><Relationship Id="rId23" Type="http://schemas.openxmlformats.org/officeDocument/2006/relationships/hyperlink" Target="mailto:grigsbyd@roanestate.edu" TargetMode="External"/><Relationship Id="rId28" Type="http://schemas.openxmlformats.org/officeDocument/2006/relationships/hyperlink" Target="mailto:keytd@roanestate.edu" TargetMode="External"/><Relationship Id="rId36" Type="http://schemas.openxmlformats.org/officeDocument/2006/relationships/hyperlink" Target="mailto:wilsonsw@roanestate.edu" TargetMode="External"/><Relationship Id="rId49" Type="http://schemas.openxmlformats.org/officeDocument/2006/relationships/hyperlink" Target="http://www.roanestate.edu/catalog/?id=235" TargetMode="External"/><Relationship Id="rId57" Type="http://schemas.openxmlformats.org/officeDocument/2006/relationships/hyperlink" Target="http://www.roanestate.edu/learn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6A16-795A-4FA3-B212-A815654D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7087</Words>
  <Characters>51950</Characters>
  <Application>Microsoft Office Word</Application>
  <DocSecurity>0</DocSecurity>
  <Lines>1924</Lines>
  <Paragraphs>908</Paragraphs>
  <ScaleCrop>false</ScaleCrop>
  <HeadingPairs>
    <vt:vector size="2" baseType="variant">
      <vt:variant>
        <vt:lpstr>Title</vt:lpstr>
      </vt:variant>
      <vt:variant>
        <vt:i4>1</vt:i4>
      </vt:variant>
    </vt:vector>
  </HeadingPairs>
  <TitlesOfParts>
    <vt:vector size="1" baseType="lpstr">
      <vt:lpstr>Microsoft Word - Adjunct 2007-2008 Draft.doc</vt:lpstr>
    </vt:vector>
  </TitlesOfParts>
  <Company>Roane State Community College</Company>
  <LinksUpToDate>false</LinksUpToDate>
  <CharactersWithSpaces>58129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Adjunct 2007-2008 Draft.doc</dc:title>
  <dc:creator>Matthew Ward</dc:creator>
  <cp:lastModifiedBy>Smith, Cathy</cp:lastModifiedBy>
  <cp:revision>2</cp:revision>
  <cp:lastPrinted>2015-08-07T04:14:00Z</cp:lastPrinted>
  <dcterms:created xsi:type="dcterms:W3CDTF">2019-08-16T20:35:00Z</dcterms:created>
  <dcterms:modified xsi:type="dcterms:W3CDTF">2019-08-16T20:35:00Z</dcterms:modified>
</cp:coreProperties>
</file>